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hAnsi="Helvetica"/>
          <w:sz w:val="24"/>
          <w:szCs w:val="24"/>
          <w:rtl w:val="0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355"/>
      </w:tblGrid>
      <w:tr>
        <w:tblPrEx>
          <w:shd w:val="clear" w:color="auto" w:fill="auto"/>
        </w:tblPrEx>
        <w:trPr>
          <w:trHeight w:val="168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1"/>
              </w:numPr>
              <w:bidi w:val="0"/>
              <w:spacing w:line="280" w:lineRule="atLeast"/>
              <w:ind w:right="0"/>
              <w:jc w:val="left"/>
              <w:rPr>
                <w:rFonts w:ascii="Helvetica" w:hAnsi="Helvetica"/>
                <w:sz w:val="24"/>
                <w:szCs w:val="24"/>
                <w:rtl w:val="0"/>
                <w:lang w:val="en-US"/>
              </w:rPr>
            </w:pPr>
            <w:r>
              <w:rPr>
                <w:rFonts w:ascii="Helvetica" w:hAnsi="Helvetica"/>
                <w:sz w:val="24"/>
                <w:szCs w:val="24"/>
                <w:rtl w:val="0"/>
                <w:lang w:val="en-US"/>
              </w:rPr>
              <w:t xml:space="preserve"> Je vais faire un __________________</w:t>
            </w:r>
            <w:r>
              <w:rPr>
                <w:rFonts w:ascii="Helvetica" w:hAnsi="Helvetica" w:hint="default"/>
                <w:sz w:val="24"/>
                <w:szCs w:val="24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24"/>
                <w:szCs w:val="24"/>
                <w:rtl w:val="0"/>
                <w:lang w:val="en-US"/>
              </w:rPr>
              <w:t xml:space="preserve">Paris. C'est un______________ international.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Fonts w:ascii="Helvetica" w:cs="Helvetica" w:hAnsi="Helvetica" w:eastAsia="Helvetica"/>
                <w:sz w:val="24"/>
                <w:szCs w:val="24"/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Fonts w:ascii="Helvetica" w:cs="Helvetica" w:hAnsi="Helvetica" w:eastAsia="Helvetica"/>
                <w:sz w:val="24"/>
                <w:szCs w:val="24"/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cs="Helvetica" w:hAnsi="Helvetica" w:eastAsia="Helvetica"/>
                <w:sz w:val="24"/>
                <w:szCs w:val="24"/>
                <w:rtl w:val="0"/>
              </w:rPr>
            </w:r>
          </w:p>
        </w:tc>
      </w:tr>
      <w:tr>
        <w:tblPrEx>
          <w:shd w:val="clear" w:color="auto" w:fill="auto"/>
        </w:tblPrEx>
        <w:trPr>
          <w:trHeight w:val="168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2.  Il faut avoir un___________________________pour voyager d'un pays 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un autre.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196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3. Je fais mes ________________________________. J'apporte beaucoup de v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>ê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tements.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196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4. Je vais 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l'________________________________. Il y a beaucoup d'avions ici.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224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5. C'est un long vol international. Je suis fatigu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>é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>(e) Je ____________________ dans l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>’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>avion.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168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6. L'___________________________ verifie mon____________________________.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168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7. Je choisis une_________________ dans l'avion. J'aime une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__________________. </w:t>
            </w:r>
          </w:p>
        </w:tc>
      </w:tr>
      <w:tr>
        <w:tblPrEx>
          <w:shd w:val="clear" w:color="auto" w:fill="auto"/>
        </w:tblPrEx>
        <w:trPr>
          <w:trHeight w:val="196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8. Je fais ________________________________ mes bagages. Zut! On paie!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168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9. L'agent me donne ma carte ________________________________.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280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10. Je passe par le ___________________________. Je n'aime pas enlever (remove) les chaussures!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224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11. Mon __________________part de la ______________________ num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>é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ro 10.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196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12. Mon vol n'est pas en retard; c'est ______________________________.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196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13. Il faut mettre les bagages 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mains dans le _______________________________.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252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14. Avant de d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>é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coler, il faut attacher la __________________________________.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140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15. 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>bord l'avion, le ____________________et l'______________________ servent les repas. 16. Apr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>è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>s les repas, l'h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>ô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tesse de l'air ramasses les ___________________.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3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