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C9" w:rsidRPr="001A3CC9" w:rsidRDefault="001A3CC9" w:rsidP="008877E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A3CC9">
        <w:rPr>
          <w:rFonts w:ascii="Times New Roman" w:eastAsia="Times New Roman" w:hAnsi="Times New Roman" w:cs="Times New Roman"/>
          <w:b/>
          <w:bCs/>
          <w:sz w:val="36"/>
          <w:szCs w:val="36"/>
        </w:rPr>
        <w:t>Chemistry 30 Course Outline</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t>Teacher</w:t>
      </w:r>
      <w:r w:rsidRPr="001A3CC9">
        <w:rPr>
          <w:rFonts w:ascii="Times New Roman" w:eastAsia="Times New Roman" w:hAnsi="Times New Roman" w:cs="Times New Roman"/>
          <w:sz w:val="24"/>
          <w:szCs w:val="24"/>
        </w:rPr>
        <w:t>: Mr. Bannister</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t>Email</w:t>
      </w:r>
      <w:r w:rsidRPr="001A3CC9">
        <w:rPr>
          <w:rFonts w:ascii="Times New Roman" w:eastAsia="Times New Roman" w:hAnsi="Times New Roman" w:cs="Times New Roman"/>
          <w:sz w:val="24"/>
          <w:szCs w:val="24"/>
        </w:rPr>
        <w:t>: bannisterl@fsd38.ab.ca</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t>Location</w:t>
      </w:r>
      <w:r w:rsidRPr="001A3CC9">
        <w:rPr>
          <w:rFonts w:ascii="Times New Roman" w:eastAsia="Times New Roman" w:hAnsi="Times New Roman" w:cs="Times New Roman"/>
          <w:sz w:val="24"/>
          <w:szCs w:val="24"/>
        </w:rPr>
        <w:t>: TBA</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t>COURSE DESCRIPTION</w:t>
      </w:r>
    </w:p>
    <w:p w:rsidR="001A3CC9" w:rsidRPr="001A3CC9" w:rsidRDefault="001A3CC9" w:rsidP="001A3CC9">
      <w:pPr>
        <w:spacing w:after="0" w:line="240" w:lineRule="auto"/>
        <w:ind w:left="460"/>
        <w:rPr>
          <w:rFonts w:ascii="Times New Roman" w:eastAsia="Times New Roman" w:hAnsi="Times New Roman" w:cs="Times New Roman"/>
          <w:sz w:val="24"/>
          <w:szCs w:val="24"/>
        </w:rPr>
      </w:pPr>
      <w:r w:rsidRPr="001A3CC9">
        <w:rPr>
          <w:rFonts w:ascii="Arial" w:eastAsia="Times New Roman" w:hAnsi="Arial" w:cs="Arial"/>
          <w:color w:val="333333"/>
          <w:sz w:val="23"/>
          <w:szCs w:val="23"/>
          <w:shd w:val="clear" w:color="auto" w:fill="FFFFFF"/>
        </w:rPr>
        <w:t xml:space="preserve">The themes of </w:t>
      </w:r>
      <w:r w:rsidRPr="001A3CC9">
        <w:rPr>
          <w:rFonts w:ascii="Arial" w:eastAsia="Times New Roman" w:hAnsi="Arial" w:cs="Arial"/>
          <w:b/>
          <w:bCs/>
          <w:color w:val="333333"/>
          <w:sz w:val="23"/>
          <w:szCs w:val="23"/>
          <w:shd w:val="clear" w:color="auto" w:fill="FFFFFF"/>
        </w:rPr>
        <w:t>systems, energy</w:t>
      </w:r>
      <w:r w:rsidRPr="001A3CC9">
        <w:rPr>
          <w:rFonts w:ascii="Arial" w:eastAsia="Times New Roman" w:hAnsi="Arial" w:cs="Arial"/>
          <w:color w:val="333333"/>
          <w:sz w:val="23"/>
          <w:szCs w:val="23"/>
          <w:shd w:val="clear" w:color="auto" w:fill="FFFFFF"/>
        </w:rPr>
        <w:t xml:space="preserve">, </w:t>
      </w:r>
      <w:r w:rsidRPr="001A3CC9">
        <w:rPr>
          <w:rFonts w:ascii="Arial" w:eastAsia="Times New Roman" w:hAnsi="Arial" w:cs="Arial"/>
          <w:b/>
          <w:bCs/>
          <w:color w:val="333333"/>
          <w:sz w:val="23"/>
          <w:szCs w:val="23"/>
          <w:shd w:val="clear" w:color="auto" w:fill="FFFFFF"/>
        </w:rPr>
        <w:t>diversity</w:t>
      </w:r>
      <w:r w:rsidRPr="001A3CC9">
        <w:rPr>
          <w:rFonts w:ascii="Arial" w:eastAsia="Times New Roman" w:hAnsi="Arial" w:cs="Arial"/>
          <w:color w:val="333333"/>
          <w:sz w:val="23"/>
          <w:szCs w:val="23"/>
          <w:shd w:val="clear" w:color="auto" w:fill="FFFFFF"/>
        </w:rPr>
        <w:t xml:space="preserve"> and </w:t>
      </w:r>
      <w:r w:rsidRPr="001A3CC9">
        <w:rPr>
          <w:rFonts w:ascii="Arial" w:eastAsia="Times New Roman" w:hAnsi="Arial" w:cs="Arial"/>
          <w:b/>
          <w:bCs/>
          <w:color w:val="333333"/>
          <w:sz w:val="23"/>
          <w:szCs w:val="23"/>
          <w:shd w:val="clear" w:color="auto" w:fill="FFFFFF"/>
        </w:rPr>
        <w:t>change</w:t>
      </w:r>
      <w:r w:rsidRPr="001A3CC9">
        <w:rPr>
          <w:rFonts w:ascii="Arial" w:eastAsia="Times New Roman" w:hAnsi="Arial" w:cs="Arial"/>
          <w:color w:val="333333"/>
          <w:sz w:val="23"/>
          <w:szCs w:val="23"/>
          <w:shd w:val="clear" w:color="auto" w:fill="FFFFFF"/>
        </w:rPr>
        <w:t xml:space="preserve"> are central in Chemistry 30.  The components of a </w:t>
      </w:r>
      <w:r w:rsidRPr="001A3CC9">
        <w:rPr>
          <w:rFonts w:ascii="Arial" w:eastAsia="Times New Roman" w:hAnsi="Arial" w:cs="Arial"/>
          <w:b/>
          <w:bCs/>
          <w:color w:val="333333"/>
          <w:sz w:val="23"/>
          <w:szCs w:val="23"/>
          <w:shd w:val="clear" w:color="auto" w:fill="FFFFFF"/>
        </w:rPr>
        <w:t>system</w:t>
      </w:r>
      <w:r w:rsidRPr="001A3CC9">
        <w:rPr>
          <w:rFonts w:ascii="Arial" w:eastAsia="Times New Roman" w:hAnsi="Arial" w:cs="Arial"/>
          <w:color w:val="333333"/>
          <w:sz w:val="23"/>
          <w:szCs w:val="23"/>
          <w:shd w:val="clear" w:color="auto" w:fill="FFFFFF"/>
        </w:rPr>
        <w:t xml:space="preserve">, which may be a collection of substances or processes, influence each other by the transfer of </w:t>
      </w:r>
      <w:r w:rsidRPr="001A3CC9">
        <w:rPr>
          <w:rFonts w:ascii="Arial" w:eastAsia="Times New Roman" w:hAnsi="Arial" w:cs="Arial"/>
          <w:b/>
          <w:bCs/>
          <w:color w:val="333333"/>
          <w:sz w:val="23"/>
          <w:szCs w:val="23"/>
          <w:shd w:val="clear" w:color="auto" w:fill="FFFFFF"/>
        </w:rPr>
        <w:t xml:space="preserve">energy </w:t>
      </w:r>
      <w:r w:rsidRPr="001A3CC9">
        <w:rPr>
          <w:rFonts w:ascii="Arial" w:eastAsia="Times New Roman" w:hAnsi="Arial" w:cs="Arial"/>
          <w:color w:val="333333"/>
          <w:sz w:val="23"/>
          <w:szCs w:val="23"/>
          <w:shd w:val="clear" w:color="auto" w:fill="FFFFFF"/>
        </w:rPr>
        <w:t xml:space="preserve">and </w:t>
      </w:r>
      <w:r w:rsidRPr="001A3CC9">
        <w:rPr>
          <w:rFonts w:ascii="Arial" w:eastAsia="Times New Roman" w:hAnsi="Arial" w:cs="Arial"/>
          <w:b/>
          <w:bCs/>
          <w:color w:val="333333"/>
          <w:sz w:val="23"/>
          <w:szCs w:val="23"/>
          <w:shd w:val="clear" w:color="auto" w:fill="FFFFFF"/>
        </w:rPr>
        <w:t>matter</w:t>
      </w:r>
      <w:r w:rsidRPr="001A3CC9">
        <w:rPr>
          <w:rFonts w:ascii="Arial" w:eastAsia="Times New Roman" w:hAnsi="Arial" w:cs="Arial"/>
          <w:color w:val="333333"/>
          <w:sz w:val="23"/>
          <w:szCs w:val="23"/>
          <w:shd w:val="clear" w:color="auto" w:fill="FFFFFF"/>
        </w:rPr>
        <w:t xml:space="preserve">.  Changes to one part result in changes to other parts of the system.  In a system at </w:t>
      </w:r>
      <w:r w:rsidRPr="001A3CC9">
        <w:rPr>
          <w:rFonts w:ascii="Arial" w:eastAsia="Times New Roman" w:hAnsi="Arial" w:cs="Arial"/>
          <w:b/>
          <w:bCs/>
          <w:color w:val="333333"/>
          <w:sz w:val="23"/>
          <w:szCs w:val="23"/>
          <w:shd w:val="clear" w:color="auto" w:fill="FFFFFF"/>
        </w:rPr>
        <w:t>equilibrium</w:t>
      </w:r>
      <w:r w:rsidRPr="001A3CC9">
        <w:rPr>
          <w:rFonts w:ascii="Arial" w:eastAsia="Times New Roman" w:hAnsi="Arial" w:cs="Arial"/>
          <w:color w:val="333333"/>
          <w:sz w:val="23"/>
          <w:szCs w:val="23"/>
          <w:shd w:val="clear" w:color="auto" w:fill="FFFFFF"/>
        </w:rPr>
        <w:t>, opposing reactions are balanced.</w:t>
      </w:r>
    </w:p>
    <w:p w:rsidR="001A3CC9" w:rsidRPr="001A3CC9" w:rsidRDefault="001A3CC9" w:rsidP="001A3CC9">
      <w:pPr>
        <w:spacing w:before="100" w:beforeAutospacing="1" w:after="100" w:afterAutospacing="1" w:line="240" w:lineRule="auto"/>
        <w:ind w:left="450"/>
        <w:rPr>
          <w:rFonts w:ascii="Times New Roman" w:eastAsia="Times New Roman" w:hAnsi="Times New Roman" w:cs="Times New Roman"/>
          <w:sz w:val="24"/>
          <w:szCs w:val="24"/>
        </w:rPr>
      </w:pPr>
      <w:r w:rsidRPr="001A3CC9">
        <w:rPr>
          <w:rFonts w:ascii="Times New Roman" w:eastAsia="Times New Roman" w:hAnsi="Times New Roman" w:cs="Times New Roman"/>
          <w:color w:val="333333"/>
          <w:sz w:val="24"/>
          <w:szCs w:val="24"/>
          <w:shd w:val="clear" w:color="auto" w:fill="FFFFFF"/>
        </w:rPr>
        <w:t>The major themes allow connections to be drawn between the four units of the course and between all eight units in Chemistry 20-30</w:t>
      </w:r>
      <w:r w:rsidRPr="001A3CC9">
        <w:rPr>
          <w:rFonts w:ascii="Times New Roman" w:eastAsia="Times New Roman" w:hAnsi="Times New Roman" w:cs="Times New Roman"/>
          <w:sz w:val="24"/>
          <w:szCs w:val="24"/>
        </w:rPr>
        <w:t>.</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t>COURSE OBJECTIVES</w:t>
      </w:r>
    </w:p>
    <w:p w:rsidR="001A3CC9" w:rsidRPr="001A3CC9" w:rsidRDefault="001A3CC9" w:rsidP="001A3CC9">
      <w:pPr>
        <w:numPr>
          <w:ilvl w:val="0"/>
          <w:numId w:val="1"/>
        </w:numPr>
        <w:spacing w:after="240" w:line="240" w:lineRule="auto"/>
        <w:textAlignment w:val="baseline"/>
        <w:rPr>
          <w:rFonts w:ascii="Arial" w:eastAsia="Times New Roman" w:hAnsi="Arial" w:cs="Arial"/>
          <w:color w:val="333333"/>
          <w:sz w:val="23"/>
          <w:szCs w:val="23"/>
        </w:rPr>
      </w:pPr>
      <w:r w:rsidRPr="001A3CC9">
        <w:rPr>
          <w:rFonts w:ascii="Arial" w:eastAsia="Times New Roman" w:hAnsi="Arial" w:cs="Arial"/>
          <w:color w:val="333333"/>
          <w:sz w:val="23"/>
          <w:szCs w:val="23"/>
          <w:shd w:val="clear" w:color="auto" w:fill="FFFFFF"/>
        </w:rPr>
        <w:t>To develop an ability to communicate with increasing maturity, logic, and clarity in both written and verbal forms.</w:t>
      </w:r>
    </w:p>
    <w:p w:rsidR="001A3CC9" w:rsidRPr="001A3CC9" w:rsidRDefault="001A3CC9" w:rsidP="001A3CC9">
      <w:pPr>
        <w:numPr>
          <w:ilvl w:val="0"/>
          <w:numId w:val="1"/>
        </w:numPr>
        <w:spacing w:after="240" w:line="240" w:lineRule="auto"/>
        <w:textAlignment w:val="baseline"/>
        <w:rPr>
          <w:rFonts w:ascii="Arial" w:eastAsia="Times New Roman" w:hAnsi="Arial" w:cs="Arial"/>
          <w:color w:val="333333"/>
          <w:sz w:val="23"/>
          <w:szCs w:val="23"/>
        </w:rPr>
      </w:pPr>
      <w:r w:rsidRPr="001A3CC9">
        <w:rPr>
          <w:rFonts w:ascii="Arial" w:eastAsia="Times New Roman" w:hAnsi="Arial" w:cs="Arial"/>
          <w:color w:val="333333"/>
          <w:sz w:val="23"/>
          <w:szCs w:val="23"/>
          <w:shd w:val="clear" w:color="auto" w:fill="FFFFFF"/>
        </w:rPr>
        <w:t>To increase the ability to listen, speak, view, read, write, and represent in a logical, coherent, and clearly defined manner.</w:t>
      </w:r>
    </w:p>
    <w:p w:rsidR="001A3CC9" w:rsidRPr="001A3CC9" w:rsidRDefault="001A3CC9" w:rsidP="001A3CC9">
      <w:pPr>
        <w:numPr>
          <w:ilvl w:val="0"/>
          <w:numId w:val="1"/>
        </w:numPr>
        <w:spacing w:after="240" w:line="240" w:lineRule="auto"/>
        <w:textAlignment w:val="baseline"/>
        <w:rPr>
          <w:rFonts w:ascii="Arial" w:eastAsia="Times New Roman" w:hAnsi="Arial" w:cs="Arial"/>
          <w:color w:val="333333"/>
          <w:sz w:val="23"/>
          <w:szCs w:val="23"/>
        </w:rPr>
      </w:pPr>
      <w:r w:rsidRPr="001A3CC9">
        <w:rPr>
          <w:rFonts w:ascii="Arial" w:eastAsia="Times New Roman" w:hAnsi="Arial" w:cs="Arial"/>
          <w:color w:val="333333"/>
          <w:sz w:val="23"/>
          <w:szCs w:val="23"/>
          <w:shd w:val="clear" w:color="auto" w:fill="FFFFFF"/>
        </w:rPr>
        <w:t>To relate literary (and other mediums) to own personal experience and to broaden knowledge of own cultural heritage through the enjoyment of literature; to respond personally to a variety of texts.</w:t>
      </w:r>
    </w:p>
    <w:p w:rsidR="001A3CC9" w:rsidRPr="001A3CC9" w:rsidRDefault="001A3CC9" w:rsidP="001A3CC9">
      <w:pPr>
        <w:numPr>
          <w:ilvl w:val="0"/>
          <w:numId w:val="1"/>
        </w:numPr>
        <w:spacing w:after="240" w:line="240" w:lineRule="auto"/>
        <w:textAlignment w:val="baseline"/>
        <w:rPr>
          <w:rFonts w:ascii="Arial" w:eastAsia="Times New Roman" w:hAnsi="Arial" w:cs="Arial"/>
          <w:color w:val="333333"/>
          <w:sz w:val="23"/>
          <w:szCs w:val="23"/>
        </w:rPr>
      </w:pPr>
      <w:r w:rsidRPr="001A3CC9">
        <w:rPr>
          <w:rFonts w:ascii="Arial" w:eastAsia="Times New Roman" w:hAnsi="Arial" w:cs="Arial"/>
          <w:color w:val="333333"/>
          <w:sz w:val="23"/>
          <w:szCs w:val="23"/>
          <w:shd w:val="clear" w:color="auto" w:fill="FFFFFF"/>
        </w:rPr>
        <w:t>To develop the ability to make informed critical responses to literature (and other mediums) through understanding and appreciation of form, structure, and style.</w:t>
      </w:r>
    </w:p>
    <w:p w:rsidR="001A3CC9" w:rsidRPr="001A3CC9" w:rsidRDefault="001A3CC9" w:rsidP="001A3CC9">
      <w:pPr>
        <w:numPr>
          <w:ilvl w:val="0"/>
          <w:numId w:val="1"/>
        </w:numPr>
        <w:spacing w:after="240" w:line="240" w:lineRule="auto"/>
        <w:textAlignment w:val="baseline"/>
        <w:rPr>
          <w:rFonts w:ascii="Arial" w:eastAsia="Times New Roman" w:hAnsi="Arial" w:cs="Arial"/>
          <w:color w:val="333333"/>
          <w:sz w:val="23"/>
          <w:szCs w:val="23"/>
        </w:rPr>
      </w:pPr>
      <w:r w:rsidRPr="001A3CC9">
        <w:rPr>
          <w:rFonts w:ascii="Arial" w:eastAsia="Times New Roman" w:hAnsi="Arial" w:cs="Arial"/>
          <w:color w:val="333333"/>
          <w:sz w:val="23"/>
          <w:szCs w:val="23"/>
          <w:shd w:val="clear" w:color="auto" w:fill="FFFFFF"/>
        </w:rPr>
        <w:t>To use writing and other forms of representation to: explore, clarify, and reflect on thoughts, feelings, experiences, and learning; to use imagination.</w:t>
      </w:r>
    </w:p>
    <w:p w:rsidR="001A3CC9" w:rsidRPr="001A3CC9" w:rsidRDefault="001A3CC9" w:rsidP="001A3CC9">
      <w:pPr>
        <w:numPr>
          <w:ilvl w:val="0"/>
          <w:numId w:val="1"/>
        </w:numPr>
        <w:spacing w:before="100" w:beforeAutospacing="1" w:after="240" w:line="240" w:lineRule="auto"/>
        <w:textAlignment w:val="baseline"/>
        <w:rPr>
          <w:rFonts w:ascii="Arial" w:eastAsia="Times New Roman" w:hAnsi="Arial" w:cs="Arial"/>
          <w:color w:val="333333"/>
          <w:sz w:val="23"/>
          <w:szCs w:val="23"/>
        </w:rPr>
      </w:pPr>
      <w:r w:rsidRPr="001A3CC9">
        <w:rPr>
          <w:rFonts w:ascii="Arial" w:eastAsia="Times New Roman" w:hAnsi="Arial" w:cs="Arial"/>
          <w:color w:val="333333"/>
          <w:sz w:val="23"/>
          <w:szCs w:val="23"/>
          <w:shd w:val="clear" w:color="auto" w:fill="FFFFFF"/>
        </w:rPr>
        <w:t>To create texts collaboratively and independently, using a variety of forms for a range of audiences and purposes.</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t>LEARNING OUTCOMES</w:t>
      </w:r>
    </w:p>
    <w:p w:rsidR="008877EB"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The Chemistry 30 program is based on the Alberta Program of Studies. The time designated to anyone unit may vary, depending on the number and type of skills and activities to be integrated into that theme. Every attempt will be made to teach concepts in an integrated fashion so that their interrelationship will be understood and applied by students</w:t>
      </w:r>
    </w:p>
    <w:p w:rsidR="008877EB" w:rsidRDefault="008877EB" w:rsidP="001A3CC9">
      <w:pPr>
        <w:spacing w:before="100" w:beforeAutospacing="1" w:after="100" w:afterAutospacing="1" w:line="240" w:lineRule="auto"/>
        <w:rPr>
          <w:rFonts w:ascii="Times New Roman" w:eastAsia="Times New Roman" w:hAnsi="Times New Roman" w:cs="Times New Roman"/>
          <w:sz w:val="24"/>
          <w:szCs w:val="24"/>
        </w:rPr>
      </w:pPr>
    </w:p>
    <w:p w:rsidR="008877EB" w:rsidRDefault="008877EB" w:rsidP="001A3CC9">
      <w:pPr>
        <w:spacing w:before="100" w:beforeAutospacing="1" w:after="100" w:afterAutospacing="1" w:line="240" w:lineRule="auto"/>
        <w:rPr>
          <w:rFonts w:ascii="Times New Roman" w:eastAsia="Times New Roman" w:hAnsi="Times New Roman" w:cs="Times New Roman"/>
          <w:sz w:val="24"/>
          <w:szCs w:val="24"/>
        </w:rPr>
      </w:pPr>
    </w:p>
    <w:p w:rsidR="008877EB" w:rsidRDefault="008877EB" w:rsidP="001A3CC9">
      <w:pPr>
        <w:spacing w:before="100" w:beforeAutospacing="1" w:after="100" w:afterAutospacing="1" w:line="240" w:lineRule="auto"/>
        <w:rPr>
          <w:rFonts w:ascii="Times New Roman" w:eastAsia="Times New Roman" w:hAnsi="Times New Roman" w:cs="Times New Roman"/>
          <w:sz w:val="24"/>
          <w:szCs w:val="24"/>
        </w:rPr>
      </w:pP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lastRenderedPageBreak/>
        <w:t>SEQUENCE OF UNITS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80"/>
        <w:gridCol w:w="3037"/>
        <w:gridCol w:w="1892"/>
        <w:gridCol w:w="5381"/>
      </w:tblGrid>
      <w:tr w:rsidR="001A3CC9" w:rsidRPr="001A3CC9" w:rsidTr="001A3CC9">
        <w:trPr>
          <w:tblCellSpacing w:w="15" w:type="dxa"/>
          <w:jc w:val="center"/>
        </w:trPr>
        <w:tc>
          <w:tcPr>
            <w:tcW w:w="0" w:type="auto"/>
            <w:shd w:val="clear" w:color="auto" w:fill="0BB304"/>
            <w:vAlign w:val="center"/>
            <w:hideMark/>
          </w:tcPr>
          <w:p w:rsidR="001A3CC9" w:rsidRPr="001A3CC9" w:rsidRDefault="001A3CC9" w:rsidP="001A3CC9">
            <w:pPr>
              <w:spacing w:after="0" w:line="240" w:lineRule="auto"/>
              <w:jc w:val="center"/>
              <w:rPr>
                <w:rFonts w:ascii="Times New Roman" w:eastAsia="Times New Roman" w:hAnsi="Times New Roman" w:cs="Times New Roman"/>
                <w:sz w:val="24"/>
                <w:szCs w:val="24"/>
              </w:rPr>
            </w:pPr>
            <w:r w:rsidRPr="001A3CC9">
              <w:rPr>
                <w:rFonts w:ascii="Times New Roman" w:eastAsia="Times New Roman" w:hAnsi="Times New Roman" w:cs="Times New Roman"/>
                <w:b/>
                <w:bCs/>
                <w:color w:val="FFFFFF"/>
                <w:sz w:val="24"/>
                <w:szCs w:val="24"/>
              </w:rPr>
              <w:t>Unit A</w:t>
            </w:r>
          </w:p>
        </w:tc>
        <w:tc>
          <w:tcPr>
            <w:tcW w:w="0" w:type="auto"/>
            <w:shd w:val="clear" w:color="auto" w:fill="8FFE8F"/>
            <w:vAlign w:val="center"/>
            <w:hideMark/>
          </w:tcPr>
          <w:p w:rsidR="001A3CC9" w:rsidRPr="001A3CC9" w:rsidRDefault="001A3CC9" w:rsidP="001A3CC9">
            <w:pPr>
              <w:spacing w:before="100" w:beforeAutospacing="1" w:after="100" w:afterAutospacing="1" w:line="240" w:lineRule="auto"/>
              <w:jc w:val="center"/>
              <w:rPr>
                <w:rFonts w:ascii="Times New Roman" w:eastAsia="Times New Roman" w:hAnsi="Times New Roman" w:cs="Times New Roman"/>
                <w:sz w:val="24"/>
                <w:szCs w:val="24"/>
              </w:rPr>
            </w:pPr>
            <w:r w:rsidRPr="001A3CC9">
              <w:rPr>
                <w:rFonts w:ascii="Times New Roman" w:eastAsia="Times New Roman" w:hAnsi="Times New Roman" w:cs="Times New Roman"/>
                <w:b/>
                <w:bCs/>
                <w:sz w:val="27"/>
                <w:szCs w:val="27"/>
              </w:rPr>
              <w:t>Organic Chemistry</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p>
        </w:tc>
        <w:tc>
          <w:tcPr>
            <w:tcW w:w="1862" w:type="dxa"/>
            <w:shd w:val="clear" w:color="auto" w:fill="8FFE8F"/>
            <w:vAlign w:val="center"/>
            <w:hideMark/>
          </w:tcPr>
          <w:p w:rsidR="001A3CC9" w:rsidRPr="001A3CC9" w:rsidRDefault="001A3CC9" w:rsidP="001A3CC9">
            <w:pPr>
              <w:spacing w:before="100" w:beforeAutospacing="1" w:after="100" w:afterAutospacing="1" w:line="240" w:lineRule="auto"/>
              <w:ind w:left="-346" w:right="-72" w:firstLine="360"/>
              <w:rPr>
                <w:rFonts w:ascii="Times New Roman" w:eastAsia="Times New Roman" w:hAnsi="Times New Roman" w:cs="Times New Roman"/>
                <w:sz w:val="24"/>
                <w:szCs w:val="24"/>
              </w:rPr>
            </w:pPr>
            <w:r w:rsidRPr="001A3CC9">
              <w:rPr>
                <w:rFonts w:ascii="Times New Roman" w:eastAsia="Times New Roman" w:hAnsi="Times New Roman" w:cs="Times New Roman"/>
                <w:sz w:val="27"/>
                <w:szCs w:val="27"/>
              </w:rPr>
              <w:t>Hydrocarbons</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proofErr w:type="spellStart"/>
            <w:r w:rsidRPr="001A3CC9">
              <w:rPr>
                <w:rFonts w:ascii="Times New Roman" w:eastAsia="Times New Roman" w:hAnsi="Times New Roman" w:cs="Times New Roman"/>
                <w:sz w:val="27"/>
                <w:szCs w:val="27"/>
              </w:rPr>
              <w:t>Petrolium</w:t>
            </w:r>
            <w:proofErr w:type="spellEnd"/>
          </w:p>
        </w:tc>
        <w:tc>
          <w:tcPr>
            <w:tcW w:w="0" w:type="auto"/>
            <w:shd w:val="clear" w:color="auto" w:fill="8FFE8F"/>
            <w:vAlign w:val="center"/>
            <w:hideMark/>
          </w:tcPr>
          <w:p w:rsidR="001A3CC9" w:rsidRPr="001A3CC9" w:rsidRDefault="001A3CC9" w:rsidP="001A3CC9">
            <w:pPr>
              <w:numPr>
                <w:ilvl w:val="0"/>
                <w:numId w:val="2"/>
              </w:numPr>
              <w:spacing w:before="100" w:beforeAutospacing="1" w:after="100" w:afterAutospacing="1" w:line="240" w:lineRule="auto"/>
              <w:rPr>
                <w:rFonts w:ascii="Times New Roman" w:eastAsia="Times New Roman" w:hAnsi="Times New Roman" w:cs="Times New Roman"/>
                <w:szCs w:val="24"/>
              </w:rPr>
            </w:pPr>
            <w:r w:rsidRPr="001A3CC9">
              <w:rPr>
                <w:rFonts w:ascii="Times New Roman" w:eastAsia="Times New Roman" w:hAnsi="Times New Roman" w:cs="Times New Roman"/>
                <w:szCs w:val="24"/>
              </w:rPr>
              <w:t>How do organic compounds influence our daily lives?</w:t>
            </w:r>
          </w:p>
          <w:p w:rsidR="001A3CC9" w:rsidRPr="001A3CC9" w:rsidRDefault="001A3CC9" w:rsidP="001A3CC9">
            <w:pPr>
              <w:numPr>
                <w:ilvl w:val="0"/>
                <w:numId w:val="2"/>
              </w:numPr>
              <w:spacing w:before="100" w:beforeAutospacing="1" w:after="100" w:afterAutospacing="1" w:line="240" w:lineRule="auto"/>
              <w:rPr>
                <w:rFonts w:ascii="Times New Roman" w:eastAsia="Times New Roman" w:hAnsi="Times New Roman" w:cs="Times New Roman"/>
                <w:szCs w:val="24"/>
              </w:rPr>
            </w:pPr>
            <w:r w:rsidRPr="001A3CC9">
              <w:rPr>
                <w:rFonts w:ascii="Times New Roman" w:eastAsia="Times New Roman" w:hAnsi="Times New Roman" w:cs="Times New Roman"/>
                <w:szCs w:val="24"/>
              </w:rPr>
              <w:t>How should society balance the need for the products produced by organic compounds and the environmental implications of mining, refining, manufacturing and consuming these products?</w:t>
            </w:r>
          </w:p>
          <w:p w:rsidR="001A3CC9" w:rsidRPr="001A3CC9" w:rsidRDefault="001A3CC9" w:rsidP="001A3CC9">
            <w:pPr>
              <w:numPr>
                <w:ilvl w:val="0"/>
                <w:numId w:val="2"/>
              </w:numPr>
              <w:spacing w:before="100" w:beforeAutospacing="1" w:after="100" w:afterAutospacing="1" w:line="240" w:lineRule="auto"/>
              <w:rPr>
                <w:rFonts w:ascii="Times New Roman" w:eastAsia="Times New Roman" w:hAnsi="Times New Roman" w:cs="Times New Roman"/>
                <w:szCs w:val="24"/>
              </w:rPr>
            </w:pPr>
            <w:r w:rsidRPr="001A3CC9">
              <w:rPr>
                <w:rFonts w:ascii="Times New Roman" w:eastAsia="Times New Roman" w:hAnsi="Times New Roman" w:cs="Times New Roman"/>
                <w:szCs w:val="24"/>
              </w:rPr>
              <w:t>What kinds of chemical reactions are used to manipulate hydrocarbons in order to produce petrochemicals?</w:t>
            </w:r>
          </w:p>
          <w:p w:rsidR="001A3CC9" w:rsidRPr="001A3CC9" w:rsidRDefault="001A3CC9" w:rsidP="001A3CC9">
            <w:pPr>
              <w:numPr>
                <w:ilvl w:val="0"/>
                <w:numId w:val="2"/>
              </w:numPr>
              <w:spacing w:before="100" w:beforeAutospacing="1" w:after="100" w:afterAutospacing="1" w:line="240" w:lineRule="auto"/>
              <w:rPr>
                <w:rFonts w:ascii="Times New Roman" w:eastAsia="Times New Roman" w:hAnsi="Times New Roman" w:cs="Times New Roman"/>
                <w:szCs w:val="24"/>
              </w:rPr>
            </w:pPr>
            <w:r w:rsidRPr="001A3CC9">
              <w:rPr>
                <w:rFonts w:ascii="Times New Roman" w:eastAsia="Times New Roman" w:hAnsi="Times New Roman" w:cs="Times New Roman"/>
                <w:szCs w:val="24"/>
              </w:rPr>
              <w:t>How has the chemical industry responded to concerns about the environment?</w:t>
            </w:r>
          </w:p>
          <w:p w:rsidR="001A3CC9" w:rsidRPr="001A3CC9" w:rsidRDefault="001A3CC9" w:rsidP="001A3CC9">
            <w:pPr>
              <w:numPr>
                <w:ilvl w:val="0"/>
                <w:numId w:val="2"/>
              </w:numPr>
              <w:spacing w:before="100" w:beforeAutospacing="1" w:after="100" w:afterAutospacing="1" w:line="240" w:lineRule="auto"/>
              <w:rPr>
                <w:rFonts w:ascii="Times New Roman" w:eastAsia="Times New Roman" w:hAnsi="Times New Roman" w:cs="Times New Roman"/>
                <w:szCs w:val="24"/>
              </w:rPr>
            </w:pPr>
            <w:r w:rsidRPr="001A3CC9">
              <w:rPr>
                <w:rFonts w:ascii="Times New Roman" w:eastAsia="Times New Roman" w:hAnsi="Times New Roman" w:cs="Times New Roman"/>
                <w:szCs w:val="24"/>
              </w:rPr>
              <w:t xml:space="preserve">What are some of the processes that occur within Alberta’s </w:t>
            </w:r>
            <w:hyperlink r:id="rId6" w:tooltip="Course Glossary: petrochemical" w:history="1">
              <w:r w:rsidRPr="008877EB">
                <w:rPr>
                  <w:rFonts w:ascii="Times New Roman" w:eastAsia="Times New Roman" w:hAnsi="Times New Roman" w:cs="Times New Roman"/>
                  <w:color w:val="0000FF"/>
                  <w:szCs w:val="24"/>
                  <w:u w:val="single"/>
                </w:rPr>
                <w:t>petrochemical</w:t>
              </w:r>
            </w:hyperlink>
            <w:r w:rsidRPr="001A3CC9">
              <w:rPr>
                <w:rFonts w:ascii="Times New Roman" w:eastAsia="Times New Roman" w:hAnsi="Times New Roman" w:cs="Times New Roman"/>
                <w:szCs w:val="24"/>
              </w:rPr>
              <w:t xml:space="preserve"> industry?</w:t>
            </w:r>
          </w:p>
        </w:tc>
      </w:tr>
      <w:tr w:rsidR="001A3CC9" w:rsidRPr="001A3CC9" w:rsidTr="001A3CC9">
        <w:trPr>
          <w:tblCellSpacing w:w="15" w:type="dxa"/>
          <w:jc w:val="center"/>
        </w:trPr>
        <w:tc>
          <w:tcPr>
            <w:tcW w:w="0" w:type="auto"/>
            <w:shd w:val="clear" w:color="auto" w:fill="0BB304"/>
            <w:vAlign w:val="center"/>
            <w:hideMark/>
          </w:tcPr>
          <w:p w:rsidR="001A3CC9" w:rsidRPr="001A3CC9" w:rsidRDefault="001A3CC9" w:rsidP="001A3CC9">
            <w:pPr>
              <w:spacing w:after="0" w:line="240" w:lineRule="auto"/>
              <w:rPr>
                <w:rFonts w:ascii="Times New Roman" w:eastAsia="Times New Roman" w:hAnsi="Times New Roman" w:cs="Times New Roman"/>
                <w:sz w:val="24"/>
                <w:szCs w:val="24"/>
              </w:rPr>
            </w:pPr>
          </w:p>
        </w:tc>
        <w:tc>
          <w:tcPr>
            <w:tcW w:w="0" w:type="auto"/>
            <w:shd w:val="clear" w:color="auto" w:fill="0BB304"/>
            <w:vAlign w:val="center"/>
            <w:hideMark/>
          </w:tcPr>
          <w:p w:rsidR="001A3CC9" w:rsidRPr="001A3CC9" w:rsidRDefault="001A3CC9" w:rsidP="001A3CC9">
            <w:pPr>
              <w:spacing w:after="0" w:line="240" w:lineRule="auto"/>
              <w:jc w:val="right"/>
              <w:rPr>
                <w:rFonts w:ascii="Times New Roman" w:eastAsia="Times New Roman" w:hAnsi="Times New Roman" w:cs="Times New Roman"/>
                <w:sz w:val="24"/>
                <w:szCs w:val="24"/>
              </w:rPr>
            </w:pPr>
            <w:r w:rsidRPr="001A3CC9">
              <w:rPr>
                <w:rFonts w:ascii="Times New Roman" w:eastAsia="Times New Roman" w:hAnsi="Times New Roman" w:cs="Times New Roman"/>
                <w:b/>
                <w:bCs/>
                <w:color w:val="FFFFFF"/>
                <w:sz w:val="24"/>
                <w:szCs w:val="24"/>
              </w:rPr>
              <w:t>Exam A</w:t>
            </w:r>
          </w:p>
        </w:tc>
        <w:tc>
          <w:tcPr>
            <w:tcW w:w="1862" w:type="dxa"/>
            <w:shd w:val="clear" w:color="auto" w:fill="0BB304"/>
            <w:vAlign w:val="center"/>
            <w:hideMark/>
          </w:tcPr>
          <w:p w:rsidR="001A3CC9" w:rsidRPr="001A3CC9" w:rsidRDefault="001A3CC9" w:rsidP="001A3CC9">
            <w:pPr>
              <w:spacing w:after="0" w:line="240" w:lineRule="auto"/>
              <w:rPr>
                <w:rFonts w:ascii="Times New Roman" w:eastAsia="Times New Roman" w:hAnsi="Times New Roman" w:cs="Times New Roman"/>
                <w:sz w:val="24"/>
                <w:szCs w:val="24"/>
              </w:rPr>
            </w:pPr>
          </w:p>
        </w:tc>
        <w:tc>
          <w:tcPr>
            <w:tcW w:w="0" w:type="auto"/>
            <w:shd w:val="clear" w:color="auto" w:fill="0BB304"/>
            <w:vAlign w:val="center"/>
            <w:hideMark/>
          </w:tcPr>
          <w:p w:rsidR="001A3CC9" w:rsidRPr="001A3CC9" w:rsidRDefault="001A3CC9" w:rsidP="001A3CC9">
            <w:pPr>
              <w:spacing w:after="0" w:line="240" w:lineRule="auto"/>
              <w:rPr>
                <w:rFonts w:ascii="Times New Roman" w:eastAsia="Times New Roman" w:hAnsi="Times New Roman" w:cs="Times New Roman"/>
                <w:szCs w:val="24"/>
              </w:rPr>
            </w:pPr>
          </w:p>
        </w:tc>
      </w:tr>
      <w:tr w:rsidR="001A3CC9" w:rsidRPr="001A3CC9" w:rsidTr="001A3CC9">
        <w:trPr>
          <w:tblCellSpacing w:w="15" w:type="dxa"/>
          <w:jc w:val="center"/>
        </w:trPr>
        <w:tc>
          <w:tcPr>
            <w:tcW w:w="0" w:type="auto"/>
            <w:shd w:val="clear" w:color="auto" w:fill="D1312E"/>
            <w:vAlign w:val="center"/>
            <w:hideMark/>
          </w:tcPr>
          <w:p w:rsidR="001A3CC9" w:rsidRPr="001A3CC9" w:rsidRDefault="001A3CC9" w:rsidP="001A3CC9">
            <w:pPr>
              <w:spacing w:after="0" w:line="240" w:lineRule="auto"/>
              <w:jc w:val="center"/>
              <w:rPr>
                <w:rFonts w:ascii="Times New Roman" w:eastAsia="Times New Roman" w:hAnsi="Times New Roman" w:cs="Times New Roman"/>
                <w:sz w:val="24"/>
                <w:szCs w:val="24"/>
              </w:rPr>
            </w:pPr>
            <w:r w:rsidRPr="001A3CC9">
              <w:rPr>
                <w:rFonts w:ascii="Times New Roman" w:eastAsia="Times New Roman" w:hAnsi="Times New Roman" w:cs="Times New Roman"/>
                <w:b/>
                <w:bCs/>
                <w:color w:val="FFFFFF"/>
                <w:sz w:val="24"/>
                <w:szCs w:val="24"/>
              </w:rPr>
              <w:t>Unit B</w:t>
            </w:r>
          </w:p>
        </w:tc>
        <w:tc>
          <w:tcPr>
            <w:tcW w:w="0" w:type="auto"/>
            <w:shd w:val="clear" w:color="auto" w:fill="FBABA6"/>
            <w:vAlign w:val="center"/>
            <w:hideMark/>
          </w:tcPr>
          <w:p w:rsidR="001A3CC9" w:rsidRPr="001A3CC9" w:rsidRDefault="001A3CC9" w:rsidP="001A3CC9">
            <w:pPr>
              <w:spacing w:before="100" w:beforeAutospacing="1" w:after="100" w:afterAutospacing="1" w:line="240" w:lineRule="auto"/>
              <w:jc w:val="center"/>
              <w:rPr>
                <w:rFonts w:ascii="Times New Roman" w:eastAsia="Times New Roman" w:hAnsi="Times New Roman" w:cs="Times New Roman"/>
                <w:sz w:val="24"/>
                <w:szCs w:val="24"/>
              </w:rPr>
            </w:pPr>
            <w:r w:rsidRPr="001A3CC9">
              <w:rPr>
                <w:rFonts w:ascii="Times New Roman" w:eastAsia="Times New Roman" w:hAnsi="Times New Roman" w:cs="Times New Roman"/>
                <w:b/>
                <w:bCs/>
                <w:sz w:val="27"/>
                <w:szCs w:val="27"/>
              </w:rPr>
              <w:t>Thermochemistry</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p>
        </w:tc>
        <w:tc>
          <w:tcPr>
            <w:tcW w:w="1862" w:type="dxa"/>
            <w:shd w:val="clear" w:color="auto" w:fill="FBABA6"/>
            <w:vAlign w:val="center"/>
            <w:hideMark/>
          </w:tcPr>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7"/>
                <w:szCs w:val="27"/>
              </w:rPr>
              <w:t>Energy in Chemical Change</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7"/>
                <w:szCs w:val="27"/>
              </w:rPr>
              <w:t>Energy in Chemical Reactions</w:t>
            </w:r>
          </w:p>
        </w:tc>
        <w:tc>
          <w:tcPr>
            <w:tcW w:w="0" w:type="auto"/>
            <w:shd w:val="clear" w:color="auto" w:fill="FBABA6"/>
            <w:vAlign w:val="center"/>
            <w:hideMark/>
          </w:tcPr>
          <w:p w:rsidR="001A3CC9" w:rsidRPr="001A3CC9" w:rsidRDefault="001A3CC9" w:rsidP="001A3CC9">
            <w:pPr>
              <w:numPr>
                <w:ilvl w:val="0"/>
                <w:numId w:val="3"/>
              </w:numPr>
              <w:spacing w:before="100" w:beforeAutospacing="1" w:after="100" w:afterAutospacing="1" w:line="240" w:lineRule="auto"/>
              <w:rPr>
                <w:rFonts w:ascii="Times New Roman" w:eastAsia="Times New Roman" w:hAnsi="Times New Roman" w:cs="Times New Roman"/>
                <w:szCs w:val="24"/>
              </w:rPr>
            </w:pPr>
            <w:r w:rsidRPr="001A3CC9">
              <w:rPr>
                <w:rFonts w:ascii="Times New Roman" w:eastAsia="Times New Roman" w:hAnsi="Times New Roman" w:cs="Times New Roman"/>
                <w:szCs w:val="24"/>
              </w:rPr>
              <w:t xml:space="preserve">How are </w:t>
            </w:r>
            <w:hyperlink r:id="rId7" w:tooltip="Course Glossary: endothermic" w:history="1">
              <w:r w:rsidRPr="008877EB">
                <w:rPr>
                  <w:rFonts w:ascii="Times New Roman" w:eastAsia="Times New Roman" w:hAnsi="Times New Roman" w:cs="Times New Roman"/>
                  <w:color w:val="0000FF"/>
                  <w:szCs w:val="24"/>
                  <w:u w:val="single"/>
                </w:rPr>
                <w:t>endothermic</w:t>
              </w:r>
            </w:hyperlink>
            <w:r w:rsidRPr="001A3CC9">
              <w:rPr>
                <w:rFonts w:ascii="Times New Roman" w:eastAsia="Times New Roman" w:hAnsi="Times New Roman" w:cs="Times New Roman"/>
                <w:szCs w:val="24"/>
              </w:rPr>
              <w:t xml:space="preserve"> (energy absorbing) and </w:t>
            </w:r>
            <w:hyperlink r:id="rId8" w:tooltip="Course Glossary: exothermic" w:history="1">
              <w:r w:rsidRPr="008877EB">
                <w:rPr>
                  <w:rFonts w:ascii="Times New Roman" w:eastAsia="Times New Roman" w:hAnsi="Times New Roman" w:cs="Times New Roman"/>
                  <w:color w:val="0000FF"/>
                  <w:szCs w:val="24"/>
                  <w:u w:val="single"/>
                </w:rPr>
                <w:t>exothermic</w:t>
              </w:r>
            </w:hyperlink>
            <w:r w:rsidRPr="001A3CC9">
              <w:rPr>
                <w:rFonts w:ascii="Times New Roman" w:eastAsia="Times New Roman" w:hAnsi="Times New Roman" w:cs="Times New Roman"/>
                <w:szCs w:val="24"/>
              </w:rPr>
              <w:t xml:space="preserve"> (energy releasing) reactions important to current technologies?</w:t>
            </w:r>
          </w:p>
          <w:p w:rsidR="001A3CC9" w:rsidRPr="001A3CC9" w:rsidRDefault="001A3CC9" w:rsidP="001A3CC9">
            <w:pPr>
              <w:numPr>
                <w:ilvl w:val="0"/>
                <w:numId w:val="3"/>
              </w:numPr>
              <w:spacing w:before="100" w:beforeAutospacing="1" w:after="100" w:afterAutospacing="1" w:line="240" w:lineRule="auto"/>
              <w:rPr>
                <w:rFonts w:ascii="Times New Roman" w:eastAsia="Times New Roman" w:hAnsi="Times New Roman" w:cs="Times New Roman"/>
                <w:szCs w:val="24"/>
              </w:rPr>
            </w:pPr>
            <w:r w:rsidRPr="001A3CC9">
              <w:rPr>
                <w:rFonts w:ascii="Times New Roman" w:eastAsia="Times New Roman" w:hAnsi="Times New Roman" w:cs="Times New Roman"/>
                <w:szCs w:val="24"/>
              </w:rPr>
              <w:t xml:space="preserve">Why is it important to know the </w:t>
            </w:r>
            <w:hyperlink r:id="rId9" w:tooltip="Course Glossary: enthalpy" w:history="1">
              <w:r w:rsidRPr="008877EB">
                <w:rPr>
                  <w:rFonts w:ascii="Times New Roman" w:eastAsia="Times New Roman" w:hAnsi="Times New Roman" w:cs="Times New Roman"/>
                  <w:color w:val="0000FF"/>
                  <w:szCs w:val="24"/>
                  <w:u w:val="single"/>
                </w:rPr>
                <w:t>enthalpy</w:t>
              </w:r>
            </w:hyperlink>
            <w:r w:rsidRPr="001A3CC9">
              <w:rPr>
                <w:rFonts w:ascii="Times New Roman" w:eastAsia="Times New Roman" w:hAnsi="Times New Roman" w:cs="Times New Roman"/>
                <w:szCs w:val="24"/>
              </w:rPr>
              <w:t xml:space="preserve"> (energy change) of a reaction?</w:t>
            </w:r>
          </w:p>
          <w:p w:rsidR="001A3CC9" w:rsidRPr="001A3CC9" w:rsidRDefault="001A3CC9" w:rsidP="001A3CC9">
            <w:pPr>
              <w:numPr>
                <w:ilvl w:val="0"/>
                <w:numId w:val="3"/>
              </w:numPr>
              <w:spacing w:before="100" w:beforeAutospacing="1" w:after="100" w:afterAutospacing="1" w:line="240" w:lineRule="auto"/>
              <w:rPr>
                <w:rFonts w:ascii="Times New Roman" w:eastAsia="Times New Roman" w:hAnsi="Times New Roman" w:cs="Times New Roman"/>
                <w:szCs w:val="24"/>
              </w:rPr>
            </w:pPr>
            <w:r w:rsidRPr="001A3CC9">
              <w:rPr>
                <w:rFonts w:ascii="Times New Roman" w:eastAsia="Times New Roman" w:hAnsi="Times New Roman" w:cs="Times New Roman"/>
                <w:szCs w:val="24"/>
              </w:rPr>
              <w:t>Why do we use gasoline to power automobiles? What other choices are there?</w:t>
            </w:r>
          </w:p>
          <w:p w:rsidR="001A3CC9" w:rsidRPr="001A3CC9" w:rsidRDefault="001A3CC9" w:rsidP="001A3CC9">
            <w:pPr>
              <w:numPr>
                <w:ilvl w:val="0"/>
                <w:numId w:val="3"/>
              </w:numPr>
              <w:spacing w:before="100" w:beforeAutospacing="1" w:after="100" w:afterAutospacing="1" w:line="240" w:lineRule="auto"/>
              <w:rPr>
                <w:rFonts w:ascii="Times New Roman" w:eastAsia="Times New Roman" w:hAnsi="Times New Roman" w:cs="Times New Roman"/>
                <w:szCs w:val="24"/>
              </w:rPr>
            </w:pPr>
            <w:r w:rsidRPr="001A3CC9">
              <w:rPr>
                <w:rFonts w:ascii="Times New Roman" w:eastAsia="Times New Roman" w:hAnsi="Times New Roman" w:cs="Times New Roman"/>
                <w:szCs w:val="24"/>
              </w:rPr>
              <w:t xml:space="preserve">How important </w:t>
            </w:r>
            <w:proofErr w:type="gramStart"/>
            <w:r w:rsidRPr="001A3CC9">
              <w:rPr>
                <w:rFonts w:ascii="Times New Roman" w:eastAsia="Times New Roman" w:hAnsi="Times New Roman" w:cs="Times New Roman"/>
                <w:szCs w:val="24"/>
              </w:rPr>
              <w:t>is knowing</w:t>
            </w:r>
            <w:proofErr w:type="gramEnd"/>
            <w:r w:rsidRPr="001A3CC9">
              <w:rPr>
                <w:rFonts w:ascii="Times New Roman" w:eastAsia="Times New Roman" w:hAnsi="Times New Roman" w:cs="Times New Roman"/>
                <w:szCs w:val="24"/>
              </w:rPr>
              <w:t xml:space="preserve"> how energy flows through different chemical reactions for your selection of an effective fuel source?</w:t>
            </w:r>
          </w:p>
          <w:p w:rsidR="001A3CC9" w:rsidRPr="001A3CC9" w:rsidRDefault="001A3CC9" w:rsidP="001A3CC9">
            <w:pPr>
              <w:numPr>
                <w:ilvl w:val="0"/>
                <w:numId w:val="3"/>
              </w:numPr>
              <w:spacing w:before="100" w:beforeAutospacing="1" w:after="100" w:afterAutospacing="1" w:line="240" w:lineRule="auto"/>
              <w:rPr>
                <w:rFonts w:ascii="Times New Roman" w:eastAsia="Times New Roman" w:hAnsi="Times New Roman" w:cs="Times New Roman"/>
                <w:szCs w:val="24"/>
              </w:rPr>
            </w:pPr>
            <w:r w:rsidRPr="001A3CC9">
              <w:rPr>
                <w:rFonts w:ascii="Times New Roman" w:eastAsia="Times New Roman" w:hAnsi="Times New Roman" w:cs="Times New Roman"/>
                <w:szCs w:val="24"/>
              </w:rPr>
              <w:t xml:space="preserve">In the choice of a </w:t>
            </w:r>
            <w:hyperlink r:id="rId10" w:tooltip="Course Glossary: catalyst" w:history="1">
              <w:r w:rsidRPr="008877EB">
                <w:rPr>
                  <w:rFonts w:ascii="Times New Roman" w:eastAsia="Times New Roman" w:hAnsi="Times New Roman" w:cs="Times New Roman"/>
                  <w:color w:val="0000FF"/>
                  <w:szCs w:val="24"/>
                  <w:u w:val="single"/>
                </w:rPr>
                <w:t>catalyst</w:t>
              </w:r>
            </w:hyperlink>
            <w:r w:rsidRPr="001A3CC9">
              <w:rPr>
                <w:rFonts w:ascii="Times New Roman" w:eastAsia="Times New Roman" w:hAnsi="Times New Roman" w:cs="Times New Roman"/>
                <w:szCs w:val="24"/>
              </w:rPr>
              <w:t>, is faster always better?</w:t>
            </w:r>
          </w:p>
        </w:tc>
      </w:tr>
      <w:tr w:rsidR="001A3CC9" w:rsidRPr="001A3CC9" w:rsidTr="001A3CC9">
        <w:trPr>
          <w:tblCellSpacing w:w="15" w:type="dxa"/>
          <w:jc w:val="center"/>
        </w:trPr>
        <w:tc>
          <w:tcPr>
            <w:tcW w:w="0" w:type="auto"/>
            <w:shd w:val="clear" w:color="auto" w:fill="D1312E"/>
            <w:vAlign w:val="center"/>
            <w:hideMark/>
          </w:tcPr>
          <w:p w:rsidR="001A3CC9" w:rsidRPr="001A3CC9" w:rsidRDefault="001A3CC9" w:rsidP="001A3CC9">
            <w:pPr>
              <w:spacing w:after="0" w:line="240" w:lineRule="auto"/>
              <w:rPr>
                <w:rFonts w:ascii="Times New Roman" w:eastAsia="Times New Roman" w:hAnsi="Times New Roman" w:cs="Times New Roman"/>
                <w:sz w:val="24"/>
                <w:szCs w:val="24"/>
              </w:rPr>
            </w:pPr>
          </w:p>
        </w:tc>
        <w:tc>
          <w:tcPr>
            <w:tcW w:w="0" w:type="auto"/>
            <w:shd w:val="clear" w:color="auto" w:fill="D1312E"/>
            <w:vAlign w:val="center"/>
            <w:hideMark/>
          </w:tcPr>
          <w:p w:rsidR="001A3CC9" w:rsidRPr="001A3CC9" w:rsidRDefault="001A3CC9" w:rsidP="001A3CC9">
            <w:pPr>
              <w:spacing w:after="0" w:line="240" w:lineRule="auto"/>
              <w:jc w:val="right"/>
              <w:rPr>
                <w:rFonts w:ascii="Times New Roman" w:eastAsia="Times New Roman" w:hAnsi="Times New Roman" w:cs="Times New Roman"/>
                <w:sz w:val="24"/>
                <w:szCs w:val="24"/>
              </w:rPr>
            </w:pPr>
            <w:r w:rsidRPr="001A3CC9">
              <w:rPr>
                <w:rFonts w:ascii="Times New Roman" w:eastAsia="Times New Roman" w:hAnsi="Times New Roman" w:cs="Times New Roman"/>
                <w:b/>
                <w:bCs/>
                <w:color w:val="FFFFFF"/>
                <w:sz w:val="24"/>
                <w:szCs w:val="24"/>
              </w:rPr>
              <w:t>Exam B</w:t>
            </w:r>
          </w:p>
        </w:tc>
        <w:tc>
          <w:tcPr>
            <w:tcW w:w="1862" w:type="dxa"/>
            <w:shd w:val="clear" w:color="auto" w:fill="D1312E"/>
            <w:vAlign w:val="center"/>
            <w:hideMark/>
          </w:tcPr>
          <w:p w:rsidR="001A3CC9" w:rsidRPr="001A3CC9" w:rsidRDefault="001A3CC9" w:rsidP="001A3CC9">
            <w:pPr>
              <w:spacing w:after="0" w:line="240" w:lineRule="auto"/>
              <w:rPr>
                <w:rFonts w:ascii="Times New Roman" w:eastAsia="Times New Roman" w:hAnsi="Times New Roman" w:cs="Times New Roman"/>
                <w:sz w:val="24"/>
                <w:szCs w:val="24"/>
              </w:rPr>
            </w:pPr>
          </w:p>
        </w:tc>
        <w:tc>
          <w:tcPr>
            <w:tcW w:w="0" w:type="auto"/>
            <w:shd w:val="clear" w:color="auto" w:fill="D1312E"/>
            <w:vAlign w:val="center"/>
            <w:hideMark/>
          </w:tcPr>
          <w:p w:rsidR="001A3CC9" w:rsidRPr="001A3CC9" w:rsidRDefault="001A3CC9" w:rsidP="001A3CC9">
            <w:pPr>
              <w:spacing w:after="0" w:line="240" w:lineRule="auto"/>
              <w:rPr>
                <w:rFonts w:ascii="Times New Roman" w:eastAsia="Times New Roman" w:hAnsi="Times New Roman" w:cs="Times New Roman"/>
                <w:szCs w:val="24"/>
              </w:rPr>
            </w:pPr>
          </w:p>
        </w:tc>
      </w:tr>
      <w:tr w:rsidR="001A3CC9" w:rsidRPr="001A3CC9" w:rsidTr="001A3CC9">
        <w:trPr>
          <w:tblCellSpacing w:w="15" w:type="dxa"/>
          <w:jc w:val="center"/>
        </w:trPr>
        <w:tc>
          <w:tcPr>
            <w:tcW w:w="0" w:type="auto"/>
            <w:shd w:val="clear" w:color="auto" w:fill="9101D4"/>
            <w:vAlign w:val="center"/>
            <w:hideMark/>
          </w:tcPr>
          <w:p w:rsidR="001A3CC9" w:rsidRPr="001A3CC9" w:rsidRDefault="001A3CC9" w:rsidP="001A3CC9">
            <w:pPr>
              <w:spacing w:after="0" w:line="240" w:lineRule="auto"/>
              <w:jc w:val="center"/>
              <w:rPr>
                <w:rFonts w:ascii="Times New Roman" w:eastAsia="Times New Roman" w:hAnsi="Times New Roman" w:cs="Times New Roman"/>
                <w:sz w:val="24"/>
                <w:szCs w:val="24"/>
              </w:rPr>
            </w:pPr>
            <w:r w:rsidRPr="001A3CC9">
              <w:rPr>
                <w:rFonts w:ascii="Times New Roman" w:eastAsia="Times New Roman" w:hAnsi="Times New Roman" w:cs="Times New Roman"/>
                <w:b/>
                <w:bCs/>
                <w:color w:val="FFFFFF"/>
                <w:sz w:val="24"/>
                <w:szCs w:val="24"/>
              </w:rPr>
              <w:t>Unit C</w:t>
            </w:r>
          </w:p>
        </w:tc>
        <w:tc>
          <w:tcPr>
            <w:tcW w:w="0" w:type="auto"/>
            <w:shd w:val="clear" w:color="auto" w:fill="E7AEFD"/>
            <w:vAlign w:val="center"/>
            <w:hideMark/>
          </w:tcPr>
          <w:p w:rsidR="001A3CC9" w:rsidRPr="001A3CC9" w:rsidRDefault="001A3CC9" w:rsidP="001A3CC9">
            <w:pPr>
              <w:spacing w:before="100" w:beforeAutospacing="1" w:after="100" w:afterAutospacing="1" w:line="240" w:lineRule="auto"/>
              <w:jc w:val="center"/>
              <w:rPr>
                <w:rFonts w:ascii="Times New Roman" w:eastAsia="Times New Roman" w:hAnsi="Times New Roman" w:cs="Times New Roman"/>
                <w:sz w:val="24"/>
                <w:szCs w:val="24"/>
              </w:rPr>
            </w:pPr>
            <w:r w:rsidRPr="001A3CC9">
              <w:rPr>
                <w:rFonts w:ascii="Times New Roman" w:eastAsia="Times New Roman" w:hAnsi="Times New Roman" w:cs="Times New Roman"/>
                <w:b/>
                <w:bCs/>
                <w:sz w:val="27"/>
                <w:szCs w:val="27"/>
              </w:rPr>
              <w:t>Electrochemistry</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p>
        </w:tc>
        <w:tc>
          <w:tcPr>
            <w:tcW w:w="1862" w:type="dxa"/>
            <w:shd w:val="clear" w:color="auto" w:fill="E7AEFD"/>
            <w:vAlign w:val="center"/>
            <w:hideMark/>
          </w:tcPr>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7"/>
                <w:szCs w:val="27"/>
              </w:rPr>
              <w:t>Electrochemical Reactions</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7"/>
                <w:szCs w:val="27"/>
              </w:rPr>
              <w:t>Batteries in Balance</w:t>
            </w:r>
          </w:p>
        </w:tc>
        <w:tc>
          <w:tcPr>
            <w:tcW w:w="0" w:type="auto"/>
            <w:shd w:val="clear" w:color="auto" w:fill="E7AEFD"/>
            <w:vAlign w:val="center"/>
            <w:hideMark/>
          </w:tcPr>
          <w:p w:rsidR="001A3CC9" w:rsidRPr="001A3CC9" w:rsidRDefault="001A3CC9" w:rsidP="001A3CC9">
            <w:pPr>
              <w:numPr>
                <w:ilvl w:val="0"/>
                <w:numId w:val="4"/>
              </w:numPr>
              <w:spacing w:before="100" w:beforeAutospacing="1" w:after="100" w:afterAutospacing="1" w:line="240" w:lineRule="auto"/>
              <w:rPr>
                <w:rFonts w:ascii="Times New Roman" w:eastAsia="Times New Roman" w:hAnsi="Times New Roman" w:cs="Times New Roman"/>
                <w:szCs w:val="24"/>
              </w:rPr>
            </w:pPr>
            <w:r w:rsidRPr="001A3CC9">
              <w:rPr>
                <w:rFonts w:ascii="Times New Roman" w:eastAsia="Times New Roman" w:hAnsi="Times New Roman" w:cs="Times New Roman"/>
                <w:szCs w:val="24"/>
              </w:rPr>
              <w:t>Why is it important to distinguish between electrochemical reactions and others?</w:t>
            </w:r>
          </w:p>
          <w:p w:rsidR="001A3CC9" w:rsidRPr="001A3CC9" w:rsidRDefault="001A3CC9" w:rsidP="001A3CC9">
            <w:pPr>
              <w:numPr>
                <w:ilvl w:val="0"/>
                <w:numId w:val="4"/>
              </w:numPr>
              <w:spacing w:before="100" w:beforeAutospacing="1" w:after="100" w:afterAutospacing="1" w:line="240" w:lineRule="auto"/>
              <w:rPr>
                <w:rFonts w:ascii="Times New Roman" w:eastAsia="Times New Roman" w:hAnsi="Times New Roman" w:cs="Times New Roman"/>
                <w:szCs w:val="24"/>
              </w:rPr>
            </w:pPr>
            <w:r w:rsidRPr="001A3CC9">
              <w:rPr>
                <w:rFonts w:ascii="Times New Roman" w:eastAsia="Times New Roman" w:hAnsi="Times New Roman" w:cs="Times New Roman"/>
                <w:szCs w:val="24"/>
              </w:rPr>
              <w:t xml:space="preserve">How are </w:t>
            </w:r>
            <w:hyperlink r:id="rId11" w:tooltip="Course Glossary: spontaneous" w:history="1">
              <w:r w:rsidRPr="008877EB">
                <w:rPr>
                  <w:rFonts w:ascii="Times New Roman" w:eastAsia="Times New Roman" w:hAnsi="Times New Roman" w:cs="Times New Roman"/>
                  <w:color w:val="0000FF"/>
                  <w:szCs w:val="24"/>
                  <w:u w:val="single"/>
                </w:rPr>
                <w:t>spontaneous</w:t>
              </w:r>
            </w:hyperlink>
            <w:r w:rsidRPr="001A3CC9">
              <w:rPr>
                <w:rFonts w:ascii="Times New Roman" w:eastAsia="Times New Roman" w:hAnsi="Times New Roman" w:cs="Times New Roman"/>
                <w:szCs w:val="24"/>
              </w:rPr>
              <w:t xml:space="preserve"> and </w:t>
            </w:r>
            <w:hyperlink r:id="rId12" w:tooltip="Course Glossary: non-spontaneous" w:history="1">
              <w:r w:rsidRPr="008877EB">
                <w:rPr>
                  <w:rFonts w:ascii="Times New Roman" w:eastAsia="Times New Roman" w:hAnsi="Times New Roman" w:cs="Times New Roman"/>
                  <w:color w:val="0000FF"/>
                  <w:szCs w:val="24"/>
                  <w:u w:val="single"/>
                </w:rPr>
                <w:t>non-spontaneous</w:t>
              </w:r>
            </w:hyperlink>
            <w:r w:rsidRPr="001A3CC9">
              <w:rPr>
                <w:rFonts w:ascii="Times New Roman" w:eastAsia="Times New Roman" w:hAnsi="Times New Roman" w:cs="Times New Roman"/>
                <w:szCs w:val="24"/>
              </w:rPr>
              <w:t xml:space="preserve"> reactions used within modern technologies?</w:t>
            </w:r>
          </w:p>
          <w:p w:rsidR="001A3CC9" w:rsidRPr="001A3CC9" w:rsidRDefault="001A3CC9" w:rsidP="001A3CC9">
            <w:pPr>
              <w:numPr>
                <w:ilvl w:val="0"/>
                <w:numId w:val="4"/>
              </w:numPr>
              <w:spacing w:before="100" w:beforeAutospacing="1" w:after="100" w:afterAutospacing="1" w:line="240" w:lineRule="auto"/>
              <w:rPr>
                <w:rFonts w:ascii="Times New Roman" w:eastAsia="Times New Roman" w:hAnsi="Times New Roman" w:cs="Times New Roman"/>
                <w:szCs w:val="24"/>
              </w:rPr>
            </w:pPr>
            <w:r w:rsidRPr="001A3CC9">
              <w:rPr>
                <w:rFonts w:ascii="Times New Roman" w:eastAsia="Times New Roman" w:hAnsi="Times New Roman" w:cs="Times New Roman"/>
                <w:szCs w:val="24"/>
              </w:rPr>
              <w:t>How is redox titration used in industry? Why is it important?</w:t>
            </w:r>
          </w:p>
          <w:p w:rsidR="001A3CC9" w:rsidRPr="001A3CC9" w:rsidRDefault="001A3CC9" w:rsidP="001A3CC9">
            <w:pPr>
              <w:numPr>
                <w:ilvl w:val="0"/>
                <w:numId w:val="4"/>
              </w:numPr>
              <w:spacing w:before="100" w:beforeAutospacing="1" w:after="100" w:afterAutospacing="1" w:line="240" w:lineRule="auto"/>
              <w:rPr>
                <w:rFonts w:ascii="Times New Roman" w:eastAsia="Times New Roman" w:hAnsi="Times New Roman" w:cs="Times New Roman"/>
                <w:szCs w:val="24"/>
              </w:rPr>
            </w:pPr>
            <w:r w:rsidRPr="001A3CC9">
              <w:rPr>
                <w:rFonts w:ascii="Times New Roman" w:eastAsia="Times New Roman" w:hAnsi="Times New Roman" w:cs="Times New Roman"/>
                <w:szCs w:val="24"/>
              </w:rPr>
              <w:t>How do oxidation and reduction potentials inform the choice of materials used in manufacturing?</w:t>
            </w:r>
          </w:p>
          <w:p w:rsidR="001A3CC9" w:rsidRPr="001A3CC9" w:rsidRDefault="001A3CC9" w:rsidP="001A3CC9">
            <w:pPr>
              <w:numPr>
                <w:ilvl w:val="0"/>
                <w:numId w:val="4"/>
              </w:numPr>
              <w:spacing w:before="100" w:beforeAutospacing="1" w:after="100" w:afterAutospacing="1" w:line="240" w:lineRule="auto"/>
              <w:rPr>
                <w:rFonts w:ascii="Times New Roman" w:eastAsia="Times New Roman" w:hAnsi="Times New Roman" w:cs="Times New Roman"/>
                <w:szCs w:val="24"/>
              </w:rPr>
            </w:pPr>
            <w:r w:rsidRPr="001A3CC9">
              <w:rPr>
                <w:rFonts w:ascii="Times New Roman" w:eastAsia="Times New Roman" w:hAnsi="Times New Roman" w:cs="Times New Roman"/>
                <w:szCs w:val="24"/>
              </w:rPr>
              <w:t>Are rechargeable batteries better than disposable ones?</w:t>
            </w:r>
          </w:p>
          <w:p w:rsidR="001A3CC9" w:rsidRPr="001A3CC9" w:rsidRDefault="001A3CC9" w:rsidP="001A3CC9">
            <w:pPr>
              <w:numPr>
                <w:ilvl w:val="0"/>
                <w:numId w:val="4"/>
              </w:numPr>
              <w:spacing w:before="100" w:beforeAutospacing="1" w:after="100" w:afterAutospacing="1" w:line="240" w:lineRule="auto"/>
              <w:rPr>
                <w:rFonts w:ascii="Times New Roman" w:eastAsia="Times New Roman" w:hAnsi="Times New Roman" w:cs="Times New Roman"/>
                <w:szCs w:val="24"/>
              </w:rPr>
            </w:pPr>
            <w:r w:rsidRPr="001A3CC9">
              <w:rPr>
                <w:rFonts w:ascii="Times New Roman" w:eastAsia="Times New Roman" w:hAnsi="Times New Roman" w:cs="Times New Roman"/>
                <w:szCs w:val="24"/>
              </w:rPr>
              <w:t>What are the practical uses for electrolysis?</w:t>
            </w:r>
          </w:p>
          <w:p w:rsidR="001A3CC9" w:rsidRPr="001A3CC9" w:rsidRDefault="001A3CC9" w:rsidP="001A3CC9">
            <w:pPr>
              <w:numPr>
                <w:ilvl w:val="0"/>
                <w:numId w:val="4"/>
              </w:numPr>
              <w:spacing w:before="100" w:beforeAutospacing="1" w:after="100" w:afterAutospacing="1" w:line="240" w:lineRule="auto"/>
              <w:rPr>
                <w:rFonts w:ascii="Times New Roman" w:eastAsia="Times New Roman" w:hAnsi="Times New Roman" w:cs="Times New Roman"/>
                <w:szCs w:val="24"/>
              </w:rPr>
            </w:pPr>
            <w:r w:rsidRPr="001A3CC9">
              <w:rPr>
                <w:rFonts w:ascii="Times New Roman" w:eastAsia="Times New Roman" w:hAnsi="Times New Roman" w:cs="Times New Roman"/>
                <w:szCs w:val="24"/>
              </w:rPr>
              <w:t>What considerations must be taken into account when selecting a voltaic cell/battery for a given purpose?</w:t>
            </w:r>
          </w:p>
          <w:p w:rsidR="001A3CC9" w:rsidRPr="001A3CC9" w:rsidRDefault="001A3CC9" w:rsidP="001A3CC9">
            <w:pPr>
              <w:numPr>
                <w:ilvl w:val="0"/>
                <w:numId w:val="4"/>
              </w:numPr>
              <w:spacing w:before="100" w:beforeAutospacing="1" w:after="100" w:afterAutospacing="1" w:line="240" w:lineRule="auto"/>
              <w:rPr>
                <w:rFonts w:ascii="Times New Roman" w:eastAsia="Times New Roman" w:hAnsi="Times New Roman" w:cs="Times New Roman"/>
                <w:szCs w:val="24"/>
              </w:rPr>
            </w:pPr>
            <w:r w:rsidRPr="001A3CC9">
              <w:rPr>
                <w:rFonts w:ascii="Times New Roman" w:eastAsia="Times New Roman" w:hAnsi="Times New Roman" w:cs="Times New Roman"/>
                <w:szCs w:val="24"/>
              </w:rPr>
              <w:t>Should fuel cells be used in automobiles?</w:t>
            </w:r>
          </w:p>
        </w:tc>
      </w:tr>
      <w:tr w:rsidR="001A3CC9" w:rsidRPr="001A3CC9" w:rsidTr="001A3CC9">
        <w:trPr>
          <w:tblCellSpacing w:w="15" w:type="dxa"/>
          <w:jc w:val="center"/>
        </w:trPr>
        <w:tc>
          <w:tcPr>
            <w:tcW w:w="0" w:type="auto"/>
            <w:shd w:val="clear" w:color="auto" w:fill="9101D4"/>
            <w:vAlign w:val="center"/>
            <w:hideMark/>
          </w:tcPr>
          <w:p w:rsidR="001A3CC9" w:rsidRPr="001A3CC9" w:rsidRDefault="001A3CC9" w:rsidP="001A3CC9">
            <w:pPr>
              <w:spacing w:after="0" w:line="240" w:lineRule="auto"/>
              <w:rPr>
                <w:rFonts w:ascii="Times New Roman" w:eastAsia="Times New Roman" w:hAnsi="Times New Roman" w:cs="Times New Roman"/>
                <w:sz w:val="24"/>
                <w:szCs w:val="24"/>
              </w:rPr>
            </w:pPr>
          </w:p>
        </w:tc>
        <w:tc>
          <w:tcPr>
            <w:tcW w:w="0" w:type="auto"/>
            <w:shd w:val="clear" w:color="auto" w:fill="9101D4"/>
            <w:vAlign w:val="center"/>
            <w:hideMark/>
          </w:tcPr>
          <w:p w:rsidR="001A3CC9" w:rsidRPr="001A3CC9" w:rsidRDefault="001A3CC9" w:rsidP="001A3CC9">
            <w:pPr>
              <w:spacing w:after="0" w:line="240" w:lineRule="auto"/>
              <w:jc w:val="right"/>
              <w:rPr>
                <w:rFonts w:ascii="Times New Roman" w:eastAsia="Times New Roman" w:hAnsi="Times New Roman" w:cs="Times New Roman"/>
                <w:sz w:val="24"/>
                <w:szCs w:val="24"/>
              </w:rPr>
            </w:pPr>
            <w:r w:rsidRPr="001A3CC9">
              <w:rPr>
                <w:rFonts w:ascii="Times New Roman" w:eastAsia="Times New Roman" w:hAnsi="Times New Roman" w:cs="Times New Roman"/>
                <w:b/>
                <w:bCs/>
                <w:color w:val="FFFFFF"/>
                <w:sz w:val="24"/>
                <w:szCs w:val="24"/>
              </w:rPr>
              <w:t>Exam C</w:t>
            </w:r>
          </w:p>
        </w:tc>
        <w:tc>
          <w:tcPr>
            <w:tcW w:w="1862" w:type="dxa"/>
            <w:shd w:val="clear" w:color="auto" w:fill="9101D4"/>
            <w:vAlign w:val="center"/>
            <w:hideMark/>
          </w:tcPr>
          <w:p w:rsidR="001A3CC9" w:rsidRPr="001A3CC9" w:rsidRDefault="001A3CC9" w:rsidP="001A3CC9">
            <w:pPr>
              <w:spacing w:after="0" w:line="240" w:lineRule="auto"/>
              <w:rPr>
                <w:rFonts w:ascii="Times New Roman" w:eastAsia="Times New Roman" w:hAnsi="Times New Roman" w:cs="Times New Roman"/>
                <w:sz w:val="24"/>
                <w:szCs w:val="24"/>
              </w:rPr>
            </w:pPr>
          </w:p>
        </w:tc>
        <w:tc>
          <w:tcPr>
            <w:tcW w:w="0" w:type="auto"/>
            <w:shd w:val="clear" w:color="auto" w:fill="9101D4"/>
            <w:vAlign w:val="center"/>
            <w:hideMark/>
          </w:tcPr>
          <w:p w:rsidR="001A3CC9" w:rsidRPr="001A3CC9" w:rsidRDefault="001A3CC9" w:rsidP="001A3CC9">
            <w:pPr>
              <w:spacing w:after="0" w:line="240" w:lineRule="auto"/>
              <w:rPr>
                <w:rFonts w:ascii="Times New Roman" w:eastAsia="Times New Roman" w:hAnsi="Times New Roman" w:cs="Times New Roman"/>
                <w:sz w:val="24"/>
                <w:szCs w:val="24"/>
              </w:rPr>
            </w:pPr>
          </w:p>
        </w:tc>
      </w:tr>
      <w:tr w:rsidR="001A3CC9" w:rsidRPr="001A3CC9" w:rsidTr="001A3CC9">
        <w:trPr>
          <w:tblCellSpacing w:w="15" w:type="dxa"/>
          <w:jc w:val="center"/>
        </w:trPr>
        <w:tc>
          <w:tcPr>
            <w:tcW w:w="0" w:type="auto"/>
            <w:shd w:val="clear" w:color="auto" w:fill="F0F509"/>
            <w:vAlign w:val="center"/>
            <w:hideMark/>
          </w:tcPr>
          <w:p w:rsidR="001A3CC9" w:rsidRPr="001A3CC9" w:rsidRDefault="001A3CC9" w:rsidP="001A3CC9">
            <w:pPr>
              <w:spacing w:after="0" w:line="240" w:lineRule="auto"/>
              <w:jc w:val="center"/>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t>Unit D</w:t>
            </w:r>
          </w:p>
        </w:tc>
        <w:tc>
          <w:tcPr>
            <w:tcW w:w="0" w:type="auto"/>
            <w:shd w:val="clear" w:color="auto" w:fill="F8FB9C"/>
            <w:vAlign w:val="center"/>
            <w:hideMark/>
          </w:tcPr>
          <w:p w:rsidR="001A3CC9" w:rsidRPr="001A3CC9" w:rsidRDefault="001A3CC9" w:rsidP="001A3CC9">
            <w:pPr>
              <w:spacing w:before="100" w:beforeAutospacing="1" w:after="100" w:afterAutospacing="1" w:line="240" w:lineRule="auto"/>
              <w:jc w:val="center"/>
              <w:rPr>
                <w:rFonts w:ascii="Times New Roman" w:eastAsia="Times New Roman" w:hAnsi="Times New Roman" w:cs="Times New Roman"/>
                <w:sz w:val="24"/>
                <w:szCs w:val="24"/>
              </w:rPr>
            </w:pPr>
            <w:r w:rsidRPr="001A3CC9">
              <w:rPr>
                <w:rFonts w:ascii="Times New Roman" w:eastAsia="Times New Roman" w:hAnsi="Times New Roman" w:cs="Times New Roman"/>
                <w:b/>
                <w:bCs/>
                <w:sz w:val="27"/>
                <w:szCs w:val="27"/>
              </w:rPr>
              <w:t>Chemical Equilibrium focusing on Acid-Base Systems</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p>
        </w:tc>
        <w:tc>
          <w:tcPr>
            <w:tcW w:w="1862" w:type="dxa"/>
            <w:shd w:val="clear" w:color="auto" w:fill="F8FB9C"/>
            <w:vAlign w:val="center"/>
            <w:hideMark/>
          </w:tcPr>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7"/>
                <w:szCs w:val="27"/>
              </w:rPr>
              <w:t>Chemical Equilibrium</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7"/>
                <w:szCs w:val="27"/>
              </w:rPr>
              <w:t>Acids and Bases</w:t>
            </w:r>
          </w:p>
        </w:tc>
        <w:tc>
          <w:tcPr>
            <w:tcW w:w="0" w:type="auto"/>
            <w:shd w:val="clear" w:color="auto" w:fill="F8FB9C"/>
            <w:vAlign w:val="center"/>
            <w:hideMark/>
          </w:tcPr>
          <w:p w:rsidR="001A3CC9" w:rsidRPr="001A3CC9" w:rsidRDefault="001A3CC9" w:rsidP="001A3CC9">
            <w:pPr>
              <w:numPr>
                <w:ilvl w:val="0"/>
                <w:numId w:val="5"/>
              </w:numPr>
              <w:spacing w:before="100" w:beforeAutospacing="1" w:after="100" w:afterAutospacing="1" w:line="240" w:lineRule="auto"/>
              <w:rPr>
                <w:rFonts w:ascii="Times New Roman" w:eastAsia="Times New Roman" w:hAnsi="Times New Roman" w:cs="Times New Roman"/>
                <w:sz w:val="20"/>
                <w:szCs w:val="24"/>
              </w:rPr>
            </w:pPr>
            <w:r w:rsidRPr="001A3CC9">
              <w:rPr>
                <w:rFonts w:ascii="Times New Roman" w:eastAsia="Times New Roman" w:hAnsi="Times New Roman" w:cs="Times New Roman"/>
                <w:sz w:val="20"/>
                <w:szCs w:val="24"/>
              </w:rPr>
              <w:t xml:space="preserve">What is happening in a system at </w:t>
            </w:r>
            <w:hyperlink r:id="rId13" w:tooltip="Course Glossary: equilibrium" w:history="1">
              <w:r w:rsidRPr="008877EB">
                <w:rPr>
                  <w:rFonts w:ascii="Times New Roman" w:eastAsia="Times New Roman" w:hAnsi="Times New Roman" w:cs="Times New Roman"/>
                  <w:color w:val="0000FF"/>
                  <w:sz w:val="20"/>
                  <w:szCs w:val="24"/>
                  <w:u w:val="single"/>
                </w:rPr>
                <w:t>equilibrium</w:t>
              </w:r>
            </w:hyperlink>
            <w:r w:rsidRPr="001A3CC9">
              <w:rPr>
                <w:rFonts w:ascii="Times New Roman" w:eastAsia="Times New Roman" w:hAnsi="Times New Roman" w:cs="Times New Roman"/>
                <w:sz w:val="20"/>
                <w:szCs w:val="24"/>
              </w:rPr>
              <w:t>?</w:t>
            </w:r>
          </w:p>
          <w:p w:rsidR="001A3CC9" w:rsidRPr="001A3CC9" w:rsidRDefault="001A3CC9" w:rsidP="001A3CC9">
            <w:pPr>
              <w:numPr>
                <w:ilvl w:val="0"/>
                <w:numId w:val="5"/>
              </w:numPr>
              <w:spacing w:before="100" w:beforeAutospacing="1" w:after="100" w:afterAutospacing="1" w:line="240" w:lineRule="auto"/>
              <w:rPr>
                <w:rFonts w:ascii="Times New Roman" w:eastAsia="Times New Roman" w:hAnsi="Times New Roman" w:cs="Times New Roman"/>
                <w:sz w:val="20"/>
                <w:szCs w:val="24"/>
              </w:rPr>
            </w:pPr>
            <w:r w:rsidRPr="001A3CC9">
              <w:rPr>
                <w:rFonts w:ascii="Times New Roman" w:eastAsia="Times New Roman" w:hAnsi="Times New Roman" w:cs="Times New Roman"/>
                <w:sz w:val="20"/>
                <w:szCs w:val="24"/>
              </w:rPr>
              <w:t xml:space="preserve">How do scientists predict shifts in the </w:t>
            </w:r>
            <w:hyperlink r:id="rId14" w:tooltip="Course Glossary: equilibrium" w:history="1">
              <w:r w:rsidRPr="008877EB">
                <w:rPr>
                  <w:rFonts w:ascii="Times New Roman" w:eastAsia="Times New Roman" w:hAnsi="Times New Roman" w:cs="Times New Roman"/>
                  <w:color w:val="0000FF"/>
                  <w:sz w:val="20"/>
                  <w:szCs w:val="24"/>
                  <w:u w:val="single"/>
                </w:rPr>
                <w:t>equilibrium</w:t>
              </w:r>
            </w:hyperlink>
            <w:r w:rsidRPr="001A3CC9">
              <w:rPr>
                <w:rFonts w:ascii="Times New Roman" w:eastAsia="Times New Roman" w:hAnsi="Times New Roman" w:cs="Times New Roman"/>
                <w:sz w:val="20"/>
                <w:szCs w:val="24"/>
              </w:rPr>
              <w:t xml:space="preserve"> of a system?</w:t>
            </w:r>
          </w:p>
          <w:p w:rsidR="001A3CC9" w:rsidRPr="001A3CC9" w:rsidRDefault="001A3CC9" w:rsidP="001A3CC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877EB">
              <w:rPr>
                <w:rFonts w:ascii="Times New Roman" w:eastAsia="Times New Roman" w:hAnsi="Times New Roman" w:cs="Times New Roman"/>
                <w:i/>
                <w:iCs/>
                <w:sz w:val="20"/>
                <w:szCs w:val="24"/>
              </w:rPr>
              <w:t xml:space="preserve">How does the </w:t>
            </w:r>
            <w:hyperlink r:id="rId15" w:tooltip="Course Glossary: equilibrium" w:history="1">
              <w:r w:rsidRPr="008877EB">
                <w:rPr>
                  <w:rFonts w:ascii="Times New Roman" w:eastAsia="Times New Roman" w:hAnsi="Times New Roman" w:cs="Times New Roman"/>
                  <w:i/>
                  <w:iCs/>
                  <w:color w:val="0000FF"/>
                  <w:sz w:val="20"/>
                  <w:szCs w:val="24"/>
                  <w:u w:val="single"/>
                </w:rPr>
                <w:t>equilibrium</w:t>
              </w:r>
            </w:hyperlink>
            <w:r w:rsidRPr="008877EB">
              <w:rPr>
                <w:rFonts w:ascii="Times New Roman" w:eastAsia="Times New Roman" w:hAnsi="Times New Roman" w:cs="Times New Roman"/>
                <w:i/>
                <w:iCs/>
                <w:sz w:val="20"/>
                <w:szCs w:val="24"/>
              </w:rPr>
              <w:t xml:space="preserve"> of acids and bases affect environmental and biological systems?</w:t>
            </w:r>
          </w:p>
        </w:tc>
      </w:tr>
      <w:tr w:rsidR="001A3CC9" w:rsidRPr="001A3CC9" w:rsidTr="001A3CC9">
        <w:trPr>
          <w:tblCellSpacing w:w="15" w:type="dxa"/>
          <w:jc w:val="center"/>
        </w:trPr>
        <w:tc>
          <w:tcPr>
            <w:tcW w:w="0" w:type="auto"/>
            <w:shd w:val="clear" w:color="auto" w:fill="F0F509"/>
            <w:vAlign w:val="center"/>
            <w:hideMark/>
          </w:tcPr>
          <w:p w:rsidR="001A3CC9" w:rsidRPr="001A3CC9" w:rsidRDefault="001A3CC9" w:rsidP="001A3CC9">
            <w:pPr>
              <w:spacing w:after="0" w:line="240" w:lineRule="auto"/>
              <w:rPr>
                <w:rFonts w:ascii="Times New Roman" w:eastAsia="Times New Roman" w:hAnsi="Times New Roman" w:cs="Times New Roman"/>
                <w:sz w:val="24"/>
                <w:szCs w:val="24"/>
              </w:rPr>
            </w:pPr>
          </w:p>
        </w:tc>
        <w:tc>
          <w:tcPr>
            <w:tcW w:w="0" w:type="auto"/>
            <w:shd w:val="clear" w:color="auto" w:fill="F0F509"/>
            <w:vAlign w:val="center"/>
            <w:hideMark/>
          </w:tcPr>
          <w:p w:rsidR="001A3CC9" w:rsidRPr="001A3CC9" w:rsidRDefault="001A3CC9" w:rsidP="001A3CC9">
            <w:pPr>
              <w:spacing w:after="0" w:line="240" w:lineRule="auto"/>
              <w:jc w:val="right"/>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t>Exam D</w:t>
            </w:r>
          </w:p>
        </w:tc>
        <w:tc>
          <w:tcPr>
            <w:tcW w:w="1862" w:type="dxa"/>
            <w:shd w:val="clear" w:color="auto" w:fill="F0F509"/>
            <w:vAlign w:val="center"/>
            <w:hideMark/>
          </w:tcPr>
          <w:p w:rsidR="001A3CC9" w:rsidRPr="001A3CC9" w:rsidRDefault="001A3CC9" w:rsidP="001A3CC9">
            <w:pPr>
              <w:spacing w:after="0" w:line="240" w:lineRule="auto"/>
              <w:rPr>
                <w:rFonts w:ascii="Times New Roman" w:eastAsia="Times New Roman" w:hAnsi="Times New Roman" w:cs="Times New Roman"/>
                <w:sz w:val="24"/>
                <w:szCs w:val="24"/>
              </w:rPr>
            </w:pPr>
          </w:p>
        </w:tc>
        <w:tc>
          <w:tcPr>
            <w:tcW w:w="0" w:type="auto"/>
            <w:shd w:val="clear" w:color="auto" w:fill="F0F509"/>
            <w:vAlign w:val="center"/>
            <w:hideMark/>
          </w:tcPr>
          <w:p w:rsidR="001A3CC9" w:rsidRPr="001A3CC9" w:rsidRDefault="001A3CC9" w:rsidP="001A3CC9">
            <w:pPr>
              <w:spacing w:after="0" w:line="240" w:lineRule="auto"/>
              <w:rPr>
                <w:rFonts w:ascii="Times New Roman" w:eastAsia="Times New Roman" w:hAnsi="Times New Roman" w:cs="Times New Roman"/>
                <w:sz w:val="24"/>
                <w:szCs w:val="24"/>
              </w:rPr>
            </w:pPr>
          </w:p>
        </w:tc>
      </w:tr>
    </w:tbl>
    <w:p w:rsidR="001A3CC9" w:rsidRPr="001A3CC9" w:rsidRDefault="001A3CC9" w:rsidP="001A3CC9">
      <w:pPr>
        <w:spacing w:after="0" w:line="240" w:lineRule="auto"/>
        <w:rPr>
          <w:rFonts w:ascii="Times New Roman" w:eastAsia="Times New Roman" w:hAnsi="Times New Roman" w:cs="Times New Roman"/>
          <w:vanish/>
          <w:sz w:val="24"/>
          <w:szCs w:val="24"/>
        </w:rPr>
      </w:pPr>
    </w:p>
    <w:tbl>
      <w:tblPr>
        <w:tblW w:w="10020" w:type="dxa"/>
        <w:jc w:val="center"/>
        <w:tblCellSpacing w:w="15" w:type="dxa"/>
        <w:tblCellMar>
          <w:top w:w="15" w:type="dxa"/>
          <w:left w:w="15" w:type="dxa"/>
          <w:bottom w:w="15" w:type="dxa"/>
          <w:right w:w="15" w:type="dxa"/>
        </w:tblCellMar>
        <w:tblLook w:val="04A0" w:firstRow="1" w:lastRow="0" w:firstColumn="1" w:lastColumn="0" w:noHBand="0" w:noVBand="1"/>
      </w:tblPr>
      <w:tblGrid>
        <w:gridCol w:w="1449"/>
        <w:gridCol w:w="5976"/>
        <w:gridCol w:w="2595"/>
      </w:tblGrid>
      <w:tr w:rsidR="001A3CC9" w:rsidRPr="001A3CC9" w:rsidTr="001A3CC9">
        <w:trPr>
          <w:tblCellSpacing w:w="15" w:type="dxa"/>
          <w:jc w:val="center"/>
        </w:trPr>
        <w:tc>
          <w:tcPr>
            <w:tcW w:w="0" w:type="auto"/>
            <w:vAlign w:val="center"/>
            <w:hideMark/>
          </w:tcPr>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lastRenderedPageBreak/>
              <w:t>TEXTBOOK</w:t>
            </w:r>
          </w:p>
        </w:tc>
        <w:tc>
          <w:tcPr>
            <w:tcW w:w="0" w:type="auto"/>
            <w:vAlign w:val="center"/>
            <w:hideMark/>
          </w:tcPr>
          <w:p w:rsidR="001A3CC9" w:rsidRPr="001A3CC9" w:rsidRDefault="001A3CC9" w:rsidP="001A3CC9">
            <w:pPr>
              <w:spacing w:after="0"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Nelson Chemistry, F. Jenkins at al.</w:t>
            </w:r>
          </w:p>
          <w:p w:rsidR="001A3CC9" w:rsidRPr="001A3CC9" w:rsidRDefault="001A3CC9" w:rsidP="001A3CC9">
            <w:pPr>
              <w:spacing w:after="0"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 xml:space="preserve">Online Textbook Resources </w:t>
            </w:r>
            <w:hyperlink r:id="rId16" w:tgtFrame="_blank" w:history="1">
              <w:r w:rsidRPr="001A3CC9">
                <w:rPr>
                  <w:rFonts w:ascii="Times New Roman" w:eastAsia="Times New Roman" w:hAnsi="Times New Roman" w:cs="Times New Roman"/>
                  <w:color w:val="0000FF"/>
                  <w:sz w:val="24"/>
                  <w:szCs w:val="24"/>
                  <w:u w:val="single"/>
                </w:rPr>
                <w:t>http://www.nelson.com/ABchem20-30/</w:t>
              </w:r>
            </w:hyperlink>
          </w:p>
          <w:p w:rsidR="001A3CC9" w:rsidRPr="001A3CC9" w:rsidRDefault="001A3CC9" w:rsidP="001A3CC9">
            <w:pPr>
              <w:spacing w:after="0"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Click on "Student Centre" on the left. Login found below:</w:t>
            </w:r>
          </w:p>
          <w:p w:rsidR="001A3CC9" w:rsidRPr="001A3CC9" w:rsidRDefault="001A3CC9" w:rsidP="001A3CC9">
            <w:pPr>
              <w:spacing w:after="0" w:line="240" w:lineRule="auto"/>
              <w:rPr>
                <w:rFonts w:ascii="Times New Roman" w:eastAsia="Times New Roman" w:hAnsi="Times New Roman" w:cs="Times New Roman"/>
                <w:sz w:val="24"/>
                <w:szCs w:val="24"/>
              </w:rPr>
            </w:pPr>
            <w:proofErr w:type="spellStart"/>
            <w:r w:rsidRPr="001A3CC9">
              <w:rPr>
                <w:rFonts w:ascii="Times New Roman" w:eastAsia="Times New Roman" w:hAnsi="Times New Roman" w:cs="Times New Roman"/>
                <w:sz w:val="24"/>
                <w:szCs w:val="24"/>
              </w:rPr>
              <w:t>nelsonchem_student</w:t>
            </w:r>
            <w:proofErr w:type="spellEnd"/>
          </w:p>
          <w:p w:rsidR="001A3CC9" w:rsidRPr="001A3CC9" w:rsidRDefault="001A3CC9" w:rsidP="001A3CC9">
            <w:pPr>
              <w:spacing w:after="0" w:line="240" w:lineRule="auto"/>
              <w:rPr>
                <w:rFonts w:ascii="Times New Roman" w:eastAsia="Times New Roman" w:hAnsi="Times New Roman" w:cs="Times New Roman"/>
                <w:sz w:val="24"/>
                <w:szCs w:val="24"/>
              </w:rPr>
            </w:pPr>
            <w:proofErr w:type="spellStart"/>
            <w:r w:rsidRPr="001A3CC9">
              <w:rPr>
                <w:rFonts w:ascii="Times New Roman" w:eastAsia="Times New Roman" w:hAnsi="Times New Roman" w:cs="Times New Roman"/>
                <w:sz w:val="24"/>
                <w:szCs w:val="24"/>
              </w:rPr>
              <w:t>nelsonchem_onlinelearning</w:t>
            </w:r>
            <w:proofErr w:type="spellEnd"/>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Strongly Recommended additional references:</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                                    The Key: Chemistry 30</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proofErr w:type="spellStart"/>
            <w:r w:rsidRPr="001A3CC9">
              <w:rPr>
                <w:rFonts w:ascii="Times New Roman" w:eastAsia="Times New Roman" w:hAnsi="Times New Roman" w:cs="Times New Roman"/>
                <w:sz w:val="24"/>
                <w:szCs w:val="24"/>
              </w:rPr>
              <w:t>Exambank</w:t>
            </w:r>
            <w:proofErr w:type="spellEnd"/>
            <w:r w:rsidRPr="001A3CC9">
              <w:rPr>
                <w:rFonts w:ascii="Times New Roman" w:eastAsia="Times New Roman" w:hAnsi="Times New Roman" w:cs="Times New Roman"/>
                <w:sz w:val="24"/>
                <w:szCs w:val="24"/>
              </w:rPr>
              <w:t xml:space="preserve">:  </w:t>
            </w:r>
            <w:hyperlink r:id="rId17" w:history="1">
              <w:r w:rsidRPr="001A3CC9">
                <w:rPr>
                  <w:rFonts w:ascii="Times New Roman" w:eastAsia="Times New Roman" w:hAnsi="Times New Roman" w:cs="Times New Roman"/>
                  <w:color w:val="0000FF"/>
                  <w:sz w:val="24"/>
                  <w:szCs w:val="24"/>
                  <w:u w:val="single"/>
                </w:rPr>
                <w:t>http://www.alberta.exambank.ca/</w:t>
              </w:r>
            </w:hyperlink>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 xml:space="preserve">                                    User name: </w:t>
            </w:r>
            <w:proofErr w:type="spellStart"/>
            <w:r w:rsidRPr="001A3CC9">
              <w:rPr>
                <w:rFonts w:ascii="Times New Roman" w:eastAsia="Times New Roman" w:hAnsi="Times New Roman" w:cs="Times New Roman"/>
                <w:sz w:val="24"/>
                <w:szCs w:val="24"/>
              </w:rPr>
              <w:t>fchs</w:t>
            </w:r>
            <w:proofErr w:type="spellEnd"/>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 xml:space="preserve">                                    Password: </w:t>
            </w:r>
            <w:proofErr w:type="spellStart"/>
            <w:r w:rsidRPr="001A3CC9">
              <w:rPr>
                <w:rFonts w:ascii="Times New Roman" w:eastAsia="Times New Roman" w:hAnsi="Times New Roman" w:cs="Times New Roman"/>
                <w:sz w:val="24"/>
                <w:szCs w:val="24"/>
              </w:rPr>
              <w:t>ahsfa</w:t>
            </w:r>
            <w:proofErr w:type="spellEnd"/>
          </w:p>
        </w:tc>
        <w:tc>
          <w:tcPr>
            <w:tcW w:w="0" w:type="auto"/>
            <w:vAlign w:val="center"/>
            <w:hideMark/>
          </w:tcPr>
          <w:p w:rsidR="001A3CC9" w:rsidRPr="001A3CC9" w:rsidRDefault="001A3CC9" w:rsidP="001A3C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97025" cy="2047240"/>
                  <wp:effectExtent l="0" t="0" r="3175" b="0"/>
                  <wp:docPr id="1" name="Picture 1" descr="http://www.nelson.com/ABchem20-30/images/book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lson.com/ABchem20-30/images/bookcov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7025" cy="2047240"/>
                          </a:xfrm>
                          <a:prstGeom prst="rect">
                            <a:avLst/>
                          </a:prstGeom>
                          <a:noFill/>
                          <a:ln>
                            <a:noFill/>
                          </a:ln>
                        </pic:spPr>
                      </pic:pic>
                    </a:graphicData>
                  </a:graphic>
                </wp:inline>
              </w:drawing>
            </w:r>
          </w:p>
        </w:tc>
      </w:tr>
    </w:tbl>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br/>
        <w:t>ASSESSMENTS AND EVALUATIONS</w:t>
      </w:r>
    </w:p>
    <w:p w:rsidR="001A3CC9" w:rsidRPr="001A3CC9" w:rsidRDefault="001A3CC9" w:rsidP="001A3CC9">
      <w:pPr>
        <w:spacing w:before="100" w:beforeAutospacing="1" w:after="100" w:afterAutospacing="1" w:line="240" w:lineRule="auto"/>
        <w:ind w:left="450"/>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In each topic, you will be given a project that provides you an opportunity to demonstrate your knowledge and understanding gained during the topic. Each project will have a description outlining what is required, as well as a rubric showing how you will be evaluated once you have submitted the project for grading.  The grading scheme for the course is as follows;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6"/>
        <w:gridCol w:w="7734"/>
      </w:tblGrid>
      <w:tr w:rsidR="001A3CC9" w:rsidRPr="001A3CC9" w:rsidTr="001A3CC9">
        <w:trPr>
          <w:tblCellSpacing w:w="15" w:type="dxa"/>
        </w:trPr>
        <w:tc>
          <w:tcPr>
            <w:tcW w:w="1500" w:type="dxa"/>
            <w:vMerge w:val="restart"/>
            <w:shd w:val="clear" w:color="auto" w:fill="FB8303"/>
            <w:vAlign w:val="center"/>
            <w:hideMark/>
          </w:tcPr>
          <w:p w:rsidR="001A3CC9" w:rsidRPr="001A3CC9" w:rsidRDefault="001A3CC9" w:rsidP="001A3CC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A3CC9">
              <w:rPr>
                <w:rFonts w:ascii="Times New Roman" w:eastAsia="Times New Roman" w:hAnsi="Times New Roman" w:cs="Times New Roman"/>
                <w:b/>
                <w:bCs/>
                <w:kern w:val="36"/>
                <w:sz w:val="48"/>
                <w:szCs w:val="48"/>
              </w:rPr>
              <w:t>Course 70%</w:t>
            </w:r>
          </w:p>
        </w:tc>
        <w:tc>
          <w:tcPr>
            <w:tcW w:w="0" w:type="auto"/>
            <w:shd w:val="clear" w:color="auto" w:fill="FDCF9A"/>
            <w:vAlign w:val="center"/>
            <w:hideMark/>
          </w:tcPr>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t>Unit A (25% total)</w:t>
            </w:r>
          </w:p>
        </w:tc>
      </w:tr>
      <w:tr w:rsidR="001A3CC9" w:rsidRPr="001A3CC9" w:rsidTr="001A3CC9">
        <w:trPr>
          <w:tblCellSpacing w:w="15" w:type="dxa"/>
        </w:trPr>
        <w:tc>
          <w:tcPr>
            <w:tcW w:w="0" w:type="auto"/>
            <w:vMerge/>
            <w:vAlign w:val="center"/>
            <w:hideMark/>
          </w:tcPr>
          <w:p w:rsidR="001A3CC9" w:rsidRPr="001A3CC9" w:rsidRDefault="001A3CC9" w:rsidP="001A3CC9">
            <w:pPr>
              <w:spacing w:after="0" w:line="240" w:lineRule="auto"/>
              <w:rPr>
                <w:rFonts w:ascii="Times New Roman" w:eastAsia="Times New Roman" w:hAnsi="Times New Roman" w:cs="Times New Roman"/>
                <w:b/>
                <w:bCs/>
                <w:kern w:val="36"/>
                <w:sz w:val="48"/>
                <w:szCs w:val="48"/>
              </w:rPr>
            </w:pPr>
          </w:p>
        </w:tc>
        <w:tc>
          <w:tcPr>
            <w:tcW w:w="0" w:type="auto"/>
            <w:shd w:val="clear" w:color="auto" w:fill="FDCF9A"/>
            <w:vAlign w:val="center"/>
            <w:hideMark/>
          </w:tcPr>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t>Unit B (25% total)</w:t>
            </w:r>
          </w:p>
        </w:tc>
      </w:tr>
      <w:tr w:rsidR="001A3CC9" w:rsidRPr="001A3CC9" w:rsidTr="001A3CC9">
        <w:trPr>
          <w:tblCellSpacing w:w="15" w:type="dxa"/>
        </w:trPr>
        <w:tc>
          <w:tcPr>
            <w:tcW w:w="0" w:type="auto"/>
            <w:vMerge/>
            <w:vAlign w:val="center"/>
            <w:hideMark/>
          </w:tcPr>
          <w:p w:rsidR="001A3CC9" w:rsidRPr="001A3CC9" w:rsidRDefault="001A3CC9" w:rsidP="001A3CC9">
            <w:pPr>
              <w:spacing w:after="0" w:line="240" w:lineRule="auto"/>
              <w:rPr>
                <w:rFonts w:ascii="Times New Roman" w:eastAsia="Times New Roman" w:hAnsi="Times New Roman" w:cs="Times New Roman"/>
                <w:b/>
                <w:bCs/>
                <w:kern w:val="36"/>
                <w:sz w:val="48"/>
                <w:szCs w:val="48"/>
              </w:rPr>
            </w:pPr>
          </w:p>
        </w:tc>
        <w:tc>
          <w:tcPr>
            <w:tcW w:w="0" w:type="auto"/>
            <w:shd w:val="clear" w:color="auto" w:fill="FDCF9A"/>
            <w:vAlign w:val="center"/>
            <w:hideMark/>
          </w:tcPr>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t>Unit C (25% total)</w:t>
            </w:r>
          </w:p>
        </w:tc>
      </w:tr>
      <w:tr w:rsidR="001A3CC9" w:rsidRPr="001A3CC9" w:rsidTr="001A3CC9">
        <w:trPr>
          <w:tblCellSpacing w:w="15" w:type="dxa"/>
        </w:trPr>
        <w:tc>
          <w:tcPr>
            <w:tcW w:w="0" w:type="auto"/>
            <w:vMerge/>
            <w:vAlign w:val="center"/>
            <w:hideMark/>
          </w:tcPr>
          <w:p w:rsidR="001A3CC9" w:rsidRPr="001A3CC9" w:rsidRDefault="001A3CC9" w:rsidP="001A3CC9">
            <w:pPr>
              <w:spacing w:after="0" w:line="240" w:lineRule="auto"/>
              <w:rPr>
                <w:rFonts w:ascii="Times New Roman" w:eastAsia="Times New Roman" w:hAnsi="Times New Roman" w:cs="Times New Roman"/>
                <w:b/>
                <w:bCs/>
                <w:kern w:val="36"/>
                <w:sz w:val="48"/>
                <w:szCs w:val="48"/>
              </w:rPr>
            </w:pPr>
          </w:p>
        </w:tc>
        <w:tc>
          <w:tcPr>
            <w:tcW w:w="0" w:type="auto"/>
            <w:shd w:val="clear" w:color="auto" w:fill="FDCF9A"/>
            <w:vAlign w:val="center"/>
            <w:hideMark/>
          </w:tcPr>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t>Unit D (25% total)</w:t>
            </w:r>
          </w:p>
        </w:tc>
      </w:tr>
      <w:tr w:rsidR="001A3CC9" w:rsidRPr="001A3CC9" w:rsidTr="001A3CC9">
        <w:trPr>
          <w:tblCellSpacing w:w="15" w:type="dxa"/>
        </w:trPr>
        <w:tc>
          <w:tcPr>
            <w:tcW w:w="0" w:type="auto"/>
            <w:shd w:val="clear" w:color="auto" w:fill="07F7F7"/>
            <w:vAlign w:val="center"/>
            <w:hideMark/>
          </w:tcPr>
          <w:p w:rsidR="001A3CC9" w:rsidRPr="001A3CC9" w:rsidRDefault="001A3CC9" w:rsidP="001A3CC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A3CC9">
              <w:rPr>
                <w:rFonts w:ascii="Times New Roman" w:eastAsia="Times New Roman" w:hAnsi="Times New Roman" w:cs="Times New Roman"/>
                <w:b/>
                <w:bCs/>
                <w:kern w:val="36"/>
                <w:sz w:val="48"/>
                <w:szCs w:val="48"/>
              </w:rPr>
              <w:t>Diploma Exam</w:t>
            </w:r>
          </w:p>
          <w:p w:rsidR="001A3CC9" w:rsidRPr="001A3CC9" w:rsidRDefault="001A3CC9" w:rsidP="001A3CC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A3CC9">
              <w:rPr>
                <w:rFonts w:ascii="Times New Roman" w:eastAsia="Times New Roman" w:hAnsi="Times New Roman" w:cs="Times New Roman"/>
                <w:b/>
                <w:bCs/>
                <w:kern w:val="36"/>
                <w:sz w:val="48"/>
                <w:szCs w:val="48"/>
              </w:rPr>
              <w:t>30%</w:t>
            </w:r>
          </w:p>
        </w:tc>
        <w:tc>
          <w:tcPr>
            <w:tcW w:w="0" w:type="auto"/>
            <w:shd w:val="clear" w:color="auto" w:fill="AEFAFE"/>
            <w:vAlign w:val="center"/>
            <w:hideMark/>
          </w:tcPr>
          <w:p w:rsidR="001A3CC9" w:rsidRPr="001A3CC9" w:rsidRDefault="001A3CC9" w:rsidP="001A3CC9">
            <w:pPr>
              <w:spacing w:after="0" w:line="240" w:lineRule="auto"/>
              <w:rPr>
                <w:rFonts w:ascii="Times New Roman" w:eastAsia="Times New Roman" w:hAnsi="Times New Roman" w:cs="Times New Roman"/>
                <w:sz w:val="24"/>
                <w:szCs w:val="24"/>
              </w:rPr>
            </w:pPr>
          </w:p>
        </w:tc>
      </w:tr>
    </w:tbl>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br/>
        <w:t>REQUIRED MATERIALS</w:t>
      </w:r>
    </w:p>
    <w:p w:rsidR="001A3CC9" w:rsidRPr="001A3CC9" w:rsidRDefault="001A3CC9" w:rsidP="001A3CC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A binder, in order and up-to-date, complete with both lined and blank paper</w:t>
      </w:r>
    </w:p>
    <w:p w:rsidR="001A3CC9" w:rsidRPr="001A3CC9" w:rsidRDefault="001A3CC9" w:rsidP="001A3CC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 xml:space="preserve">2+ writing utensils, </w:t>
      </w:r>
      <w:proofErr w:type="spellStart"/>
      <w:r w:rsidRPr="001A3CC9">
        <w:rPr>
          <w:rFonts w:ascii="Times New Roman" w:eastAsia="Times New Roman" w:hAnsi="Times New Roman" w:cs="Times New Roman"/>
          <w:sz w:val="24"/>
          <w:szCs w:val="24"/>
        </w:rPr>
        <w:t>incase</w:t>
      </w:r>
      <w:proofErr w:type="spellEnd"/>
      <w:r w:rsidRPr="001A3CC9">
        <w:rPr>
          <w:rFonts w:ascii="Times New Roman" w:eastAsia="Times New Roman" w:hAnsi="Times New Roman" w:cs="Times New Roman"/>
          <w:sz w:val="24"/>
          <w:szCs w:val="24"/>
        </w:rPr>
        <w:t xml:space="preserve"> you lose the first one</w:t>
      </w:r>
    </w:p>
    <w:p w:rsidR="001A3CC9" w:rsidRPr="001A3CC9" w:rsidRDefault="001A3CC9" w:rsidP="001A3CC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Calculator (e.g. TI-84 or better is recommended, or equivalent)</w:t>
      </w:r>
    </w:p>
    <w:p w:rsidR="001A3CC9" w:rsidRPr="001A3CC9" w:rsidRDefault="001A3CC9" w:rsidP="001A3CC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 xml:space="preserve">Geometry Set (containing ruler, protractor, </w:t>
      </w:r>
      <w:proofErr w:type="spellStart"/>
      <w:r w:rsidRPr="001A3CC9">
        <w:rPr>
          <w:rFonts w:ascii="Times New Roman" w:eastAsia="Times New Roman" w:hAnsi="Times New Roman" w:cs="Times New Roman"/>
          <w:sz w:val="24"/>
          <w:szCs w:val="24"/>
        </w:rPr>
        <w:t>compass</w:t>
      </w:r>
      <w:proofErr w:type="gramStart"/>
      <w:r w:rsidRPr="001A3CC9">
        <w:rPr>
          <w:rFonts w:ascii="Times New Roman" w:eastAsia="Times New Roman" w:hAnsi="Times New Roman" w:cs="Times New Roman"/>
          <w:sz w:val="24"/>
          <w:szCs w:val="24"/>
        </w:rPr>
        <w:t>,etc</w:t>
      </w:r>
      <w:proofErr w:type="spellEnd"/>
      <w:proofErr w:type="gramEnd"/>
      <w:r w:rsidRPr="001A3CC9">
        <w:rPr>
          <w:rFonts w:ascii="Times New Roman" w:eastAsia="Times New Roman" w:hAnsi="Times New Roman" w:cs="Times New Roman"/>
          <w:sz w:val="24"/>
          <w:szCs w:val="24"/>
        </w:rPr>
        <w:t>.)</w:t>
      </w:r>
    </w:p>
    <w:p w:rsidR="001A3CC9" w:rsidRPr="001A3CC9" w:rsidRDefault="001A3CC9" w:rsidP="001A3CC9">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1A3CC9">
        <w:rPr>
          <w:rFonts w:ascii="Times New Roman" w:eastAsia="Times New Roman" w:hAnsi="Times New Roman" w:cs="Times New Roman"/>
          <w:sz w:val="24"/>
          <w:szCs w:val="24"/>
        </w:rPr>
        <w:t>Coloured</w:t>
      </w:r>
      <w:proofErr w:type="spellEnd"/>
      <w:r w:rsidRPr="001A3CC9">
        <w:rPr>
          <w:rFonts w:ascii="Times New Roman" w:eastAsia="Times New Roman" w:hAnsi="Times New Roman" w:cs="Times New Roman"/>
          <w:sz w:val="24"/>
          <w:szCs w:val="24"/>
        </w:rPr>
        <w:t xml:space="preserve"> Pencils</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t>BEHAVIORAL EXPECTATIONS</w:t>
      </w:r>
    </w:p>
    <w:p w:rsidR="001A3CC9" w:rsidRPr="001A3CC9" w:rsidRDefault="001A3CC9" w:rsidP="001A3C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I expect that you will attend class every day, prepared to work, with a writing utensil, an organized binder, and any other supplies or textbooks that are being used for the unit being studied.</w:t>
      </w:r>
    </w:p>
    <w:p w:rsidR="001A3CC9" w:rsidRPr="001A3CC9" w:rsidRDefault="001A3CC9" w:rsidP="001A3C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lastRenderedPageBreak/>
        <w:t>I expect that cell phones will be turned off before you enter the classroom; phones that are being used during class or that ring, chime, vibrate, etc. will be confiscated until the end of the lesson. Repeat offenders will receive further disciplinary action at the teacher/administrator level. </w:t>
      </w:r>
    </w:p>
    <w:p w:rsidR="001A3CC9" w:rsidRPr="001A3CC9" w:rsidRDefault="001A3CC9" w:rsidP="001A3C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 xml:space="preserve">I expect that any food or drink consumed in class is healthy and does not disturb others (smell, </w:t>
      </w:r>
      <w:proofErr w:type="spellStart"/>
      <w:r w:rsidRPr="001A3CC9">
        <w:rPr>
          <w:rFonts w:ascii="Times New Roman" w:eastAsia="Times New Roman" w:hAnsi="Times New Roman" w:cs="Times New Roman"/>
          <w:sz w:val="24"/>
          <w:szCs w:val="24"/>
        </w:rPr>
        <w:t>noises</w:t>
      </w:r>
      <w:proofErr w:type="gramStart"/>
      <w:r w:rsidRPr="001A3CC9">
        <w:rPr>
          <w:rFonts w:ascii="Times New Roman" w:eastAsia="Times New Roman" w:hAnsi="Times New Roman" w:cs="Times New Roman"/>
          <w:sz w:val="24"/>
          <w:szCs w:val="24"/>
        </w:rPr>
        <w:t>,or</w:t>
      </w:r>
      <w:proofErr w:type="spellEnd"/>
      <w:proofErr w:type="gramEnd"/>
      <w:r w:rsidRPr="001A3CC9">
        <w:rPr>
          <w:rFonts w:ascii="Times New Roman" w:eastAsia="Times New Roman" w:hAnsi="Times New Roman" w:cs="Times New Roman"/>
          <w:sz w:val="24"/>
          <w:szCs w:val="24"/>
        </w:rPr>
        <w:t xml:space="preserve"> messes). The moment eating/drinking becomes detrimental to learning is the moment it becomes unacceptable. </w:t>
      </w:r>
    </w:p>
    <w:p w:rsidR="001A3CC9" w:rsidRPr="001A3CC9" w:rsidRDefault="001A3CC9" w:rsidP="001A3C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I expect that you will treat your teacher and fellow classmates with respect. Everyone has a right to be heard and to learn in a secure environment.</w:t>
      </w:r>
    </w:p>
    <w:p w:rsidR="001A3CC9" w:rsidRPr="001A3CC9" w:rsidRDefault="001A3CC9" w:rsidP="001A3C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I expect that you will treat the property of the school and the property of others in a proper manner.</w:t>
      </w:r>
    </w:p>
    <w:p w:rsidR="001A3CC9" w:rsidRPr="001A3CC9" w:rsidRDefault="001A3CC9" w:rsidP="001A3C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 xml:space="preserve">I expect you to always do your best. This means that you will participate in all activities involved in this class, including listening and viewing </w:t>
      </w:r>
      <w:proofErr w:type="gramStart"/>
      <w:r w:rsidRPr="001A3CC9">
        <w:rPr>
          <w:rFonts w:ascii="Times New Roman" w:eastAsia="Times New Roman" w:hAnsi="Times New Roman" w:cs="Times New Roman"/>
          <w:sz w:val="24"/>
          <w:szCs w:val="24"/>
        </w:rPr>
        <w:t>activities,</w:t>
      </w:r>
      <w:proofErr w:type="gramEnd"/>
      <w:r w:rsidRPr="001A3CC9">
        <w:rPr>
          <w:rFonts w:ascii="Times New Roman" w:eastAsia="Times New Roman" w:hAnsi="Times New Roman" w:cs="Times New Roman"/>
          <w:sz w:val="24"/>
          <w:szCs w:val="24"/>
        </w:rPr>
        <w:t xml:space="preserve"> and you must hand assignments in, on time and complete. I expect you to do well—and I know that you will.</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t>ATTENDANCE</w:t>
      </w:r>
    </w:p>
    <w:p w:rsidR="001A3CC9" w:rsidRPr="001A3CC9" w:rsidRDefault="001A3CC9" w:rsidP="001A3C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 xml:space="preserve">Attendance is taken daily and </w:t>
      </w:r>
      <w:proofErr w:type="spellStart"/>
      <w:r w:rsidRPr="001A3CC9">
        <w:rPr>
          <w:rFonts w:ascii="Times New Roman" w:eastAsia="Times New Roman" w:hAnsi="Times New Roman" w:cs="Times New Roman"/>
          <w:sz w:val="24"/>
          <w:szCs w:val="24"/>
        </w:rPr>
        <w:t>SynerVoice</w:t>
      </w:r>
      <w:proofErr w:type="spellEnd"/>
      <w:r w:rsidRPr="001A3CC9">
        <w:rPr>
          <w:rFonts w:ascii="Times New Roman" w:eastAsia="Times New Roman" w:hAnsi="Times New Roman" w:cs="Times New Roman"/>
          <w:sz w:val="24"/>
          <w:szCs w:val="24"/>
        </w:rPr>
        <w:t>—an interactive communication tool that delivers daily attendance and occasional school-wide messages to parents—is in operation at FCHS/AHSFA.</w:t>
      </w:r>
    </w:p>
    <w:p w:rsidR="001A3CC9" w:rsidRPr="001A3CC9" w:rsidRDefault="001A3CC9" w:rsidP="001A3C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IT IS THE STUDENT'S RESPONSIBILITY TO DETERMINE WHETHER ANY EVALUATIVE ACTIVITY HAS BEEN MISSED</w:t>
      </w:r>
    </w:p>
    <w:p w:rsidR="001A3CC9" w:rsidRPr="001A3CC9" w:rsidRDefault="001A3CC9" w:rsidP="001A3C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 xml:space="preserve">If a student is excusably absent from class on days during which an assignment, quiz, examination or other evaluation activity occurs, the student shall be given the opportunity to make up the missed work through either the original or replacement work if the following conditions are met: </w:t>
      </w:r>
    </w:p>
    <w:p w:rsidR="001A3CC9" w:rsidRPr="001A3CC9" w:rsidRDefault="001A3CC9" w:rsidP="001A3CC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If a student is absent, a parent must call the school to indicate the reason for the absence.</w:t>
      </w:r>
    </w:p>
    <w:p w:rsidR="001A3CC9" w:rsidRPr="001A3CC9" w:rsidRDefault="001A3CC9" w:rsidP="001A3CC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In the case of a missed test, the student must provide a note from home explaining the absence and a plan should be put into place to ensure the learning objectives are met.</w:t>
      </w:r>
    </w:p>
    <w:p w:rsidR="001A3CC9" w:rsidRPr="001A3CC9" w:rsidRDefault="001A3CC9" w:rsidP="001A3CC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An alternative learning session may be required in order to make up any missed work.</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t>LATES</w:t>
      </w:r>
    </w:p>
    <w:p w:rsidR="001A3CC9" w:rsidRPr="001A3CC9" w:rsidRDefault="001A3CC9" w:rsidP="001A3CC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I expect that you will arrive to class on time (after the bell the door is closed and locked).</w:t>
      </w:r>
    </w:p>
    <w:p w:rsidR="001A3CC9" w:rsidRPr="001A3CC9" w:rsidRDefault="001A3CC9" w:rsidP="001A3CC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If you are late for any reason, you will be marked late in Maplewood and disciplined according to school policy.</w:t>
      </w:r>
    </w:p>
    <w:p w:rsidR="001A3CC9" w:rsidRPr="001A3CC9" w:rsidRDefault="001A3CC9" w:rsidP="001A3CC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Students will be responsible for material and information missed as a result of tardiness.</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t>DISCIPLINE CYCLE</w:t>
      </w:r>
    </w:p>
    <w:p w:rsidR="001A3CC9" w:rsidRPr="001A3CC9" w:rsidRDefault="001A3CC9" w:rsidP="001A3CC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If a student disrupts learning in the classroom or fails to adhere to school and/or classroom policies, s/he will be verbally warned.</w:t>
      </w:r>
    </w:p>
    <w:p w:rsidR="001A3CC9" w:rsidRPr="001A3CC9" w:rsidRDefault="001A3CC9" w:rsidP="001A3CC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If the behavior continues s/he will be asked to stay after class or return for an informal break/lunch/after school detention to discuss his/her behavior.</w:t>
      </w:r>
    </w:p>
    <w:p w:rsidR="001A3CC9" w:rsidRPr="001A3CC9" w:rsidRDefault="001A3CC9" w:rsidP="001A3CC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If the behavior continues, then parents/guardians will be contacted and a formal, after school detention will be arranged.</w:t>
      </w:r>
    </w:p>
    <w:p w:rsidR="001A3CC9" w:rsidRPr="001A3CC9" w:rsidRDefault="001A3CC9" w:rsidP="001A3CC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If the student continues to disrupt learning in the classroom, or fails to attend detention, parents and administration will be contacted to discuss further disciplinary action.</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t>ACADEMIC EXPECTATIONS</w:t>
      </w:r>
    </w:p>
    <w:p w:rsidR="001A3CC9" w:rsidRPr="001A3CC9" w:rsidRDefault="001A3CC9" w:rsidP="001A3CC9">
      <w:pPr>
        <w:spacing w:before="100" w:beforeAutospacing="1" w:after="100" w:afterAutospacing="1" w:line="240" w:lineRule="auto"/>
        <w:ind w:left="450"/>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t>EARNED ZERO POLICY</w:t>
      </w:r>
    </w:p>
    <w:p w:rsidR="001A3CC9" w:rsidRPr="001A3CC9" w:rsidRDefault="001A3CC9" w:rsidP="001A3CC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 xml:space="preserve">Students who demonstrate our core values of Courage, Commitment, and Integrity recognize that even though they may not be present at school on the day an assignment is due, the assignment is still expected and typically turn in their work prior to the absence, send day-of via e-mail, or drop off </w:t>
      </w:r>
      <w:r w:rsidRPr="001A3CC9">
        <w:rPr>
          <w:rFonts w:ascii="Times New Roman" w:eastAsia="Times New Roman" w:hAnsi="Times New Roman" w:cs="Times New Roman"/>
          <w:sz w:val="24"/>
          <w:szCs w:val="24"/>
        </w:rPr>
        <w:lastRenderedPageBreak/>
        <w:t>through a friend / parent. Regardless, if absent on the Due Date, the assignment is due the day you return to school.</w:t>
      </w:r>
    </w:p>
    <w:p w:rsidR="001A3CC9" w:rsidRPr="001A3CC9" w:rsidRDefault="001A3CC9" w:rsidP="001A3CC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If absent when the assignment is given, you are still responsible for the Due Date—unless away for an extended time, then an extension may be given.</w:t>
      </w:r>
    </w:p>
    <w:p w:rsidR="001A3CC9" w:rsidRPr="001A3CC9" w:rsidRDefault="001A3CC9" w:rsidP="001A3CC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 xml:space="preserve">A note about the terminology of Due Dates and Deadlines: </w:t>
      </w:r>
    </w:p>
    <w:p w:rsidR="001A3CC9" w:rsidRPr="001A3CC9" w:rsidRDefault="001A3CC9" w:rsidP="001A3CC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Due Date—refers to the day the assignment is due.</w:t>
      </w:r>
    </w:p>
    <w:p w:rsidR="001A3CC9" w:rsidRPr="001A3CC9" w:rsidRDefault="001A3CC9" w:rsidP="001A3CC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Cut-off Date / Deadline—</w:t>
      </w:r>
      <w:proofErr w:type="gramStart"/>
      <w:r w:rsidRPr="001A3CC9">
        <w:rPr>
          <w:rFonts w:ascii="Times New Roman" w:eastAsia="Times New Roman" w:hAnsi="Times New Roman" w:cs="Times New Roman"/>
          <w:sz w:val="24"/>
          <w:szCs w:val="24"/>
        </w:rPr>
        <w:t>refers</w:t>
      </w:r>
      <w:proofErr w:type="gramEnd"/>
      <w:r w:rsidRPr="001A3CC9">
        <w:rPr>
          <w:rFonts w:ascii="Times New Roman" w:eastAsia="Times New Roman" w:hAnsi="Times New Roman" w:cs="Times New Roman"/>
          <w:sz w:val="24"/>
          <w:szCs w:val="24"/>
        </w:rPr>
        <w:t xml:space="preserve"> to the final date the assignment will be accepted.  For this diploma course, the Cut-off date is near / before the Diploma date.   Please refer to the course calendar for all important dates.</w:t>
      </w:r>
    </w:p>
    <w:p w:rsidR="001A3CC9" w:rsidRPr="001A3CC9" w:rsidRDefault="001A3CC9" w:rsidP="001A3CC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 xml:space="preserve">The following assignment policy will apply to the class: </w:t>
      </w:r>
    </w:p>
    <w:p w:rsidR="001A3CC9" w:rsidRPr="001A3CC9" w:rsidRDefault="001A3CC9" w:rsidP="001A3CC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Assignments submitted on or before the Due Date—will be marked in as timely a fashion as possible (typically 2 weeks or less, depending on the size / type of assignment). These assignments will be given a rubric, and formative feedback.</w:t>
      </w:r>
    </w:p>
    <w:p w:rsidR="001A3CC9" w:rsidRPr="001A3CC9" w:rsidRDefault="001A3CC9" w:rsidP="001A3CC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Assignments submitted after Cut-off Date—will be awarded a zero. By this point most students have received their work back and thus the opportunity for Academic Dishonesty is greater. Assignment / curricular objectives may be demonstrated using an alternative assignment.</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t>EXTENSIONS</w:t>
      </w:r>
    </w:p>
    <w:p w:rsidR="001A3CC9" w:rsidRPr="001A3CC9" w:rsidRDefault="001A3CC9" w:rsidP="001A3CC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Extensions on assignments will only be considered if a student makes arrangements at least one (1) day prior to the due date. An accompanying signature/note from a parent indicating the circumstances of the extension would be required.</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t>ACADEMIC DISHONESTY (CHEATING)</w:t>
      </w:r>
    </w:p>
    <w:p w:rsidR="001A3CC9" w:rsidRPr="001A3CC9" w:rsidRDefault="001A3CC9" w:rsidP="001A3CC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 xml:space="preserve">Providing or using unauthorized assistance, such as: </w:t>
      </w:r>
    </w:p>
    <w:p w:rsidR="001A3CC9" w:rsidRPr="001A3CC9" w:rsidRDefault="001A3CC9" w:rsidP="001A3CC9">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Copying another’s work (including plagiarism)</w:t>
      </w:r>
    </w:p>
    <w:p w:rsidR="001A3CC9" w:rsidRPr="001A3CC9" w:rsidRDefault="001A3CC9" w:rsidP="001A3CC9">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Telling others what is on a test</w:t>
      </w:r>
    </w:p>
    <w:p w:rsidR="001A3CC9" w:rsidRPr="001A3CC9" w:rsidRDefault="001A3CC9" w:rsidP="001A3CC9">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Presenting another’s ideas as your own</w:t>
      </w:r>
    </w:p>
    <w:p w:rsidR="001A3CC9" w:rsidRPr="001A3CC9" w:rsidRDefault="001A3CC9" w:rsidP="001A3CC9">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Taking notes/aids into a test situation</w:t>
      </w:r>
    </w:p>
    <w:p w:rsidR="001A3CC9" w:rsidRPr="001A3CC9" w:rsidRDefault="001A3CC9" w:rsidP="001A3CC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Will result in the student(s) receiving a zero (0) without further re-attempt; and be referred to administration.</w:t>
      </w:r>
    </w:p>
    <w:p w:rsidR="001A3CC9" w:rsidRPr="001A3CC9" w:rsidRDefault="001A3CC9" w:rsidP="001A3CC9">
      <w:p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b/>
          <w:bCs/>
          <w:sz w:val="24"/>
          <w:szCs w:val="24"/>
        </w:rPr>
        <w:t>MAPLEWOOD &amp; MOODLE</w:t>
      </w:r>
    </w:p>
    <w:p w:rsidR="001A3CC9" w:rsidRPr="001A3CC9" w:rsidRDefault="001A3CC9" w:rsidP="001A3CC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Maplewood provides information about your grades and attendance. It can be accessed by following the links on the school’s webpage (</w:t>
      </w:r>
      <w:hyperlink r:id="rId19" w:history="1">
        <w:r w:rsidRPr="001A3CC9">
          <w:rPr>
            <w:rFonts w:ascii="Times New Roman" w:eastAsia="Times New Roman" w:hAnsi="Times New Roman" w:cs="Times New Roman"/>
            <w:color w:val="0000FF"/>
            <w:sz w:val="24"/>
            <w:szCs w:val="24"/>
            <w:u w:val="single"/>
          </w:rPr>
          <w:t>http://fchs.fsd38.ab.ca/</w:t>
        </w:r>
      </w:hyperlink>
      <w:r w:rsidRPr="001A3CC9">
        <w:rPr>
          <w:rFonts w:ascii="Times New Roman" w:eastAsia="Times New Roman" w:hAnsi="Times New Roman" w:cs="Times New Roman"/>
          <w:sz w:val="24"/>
          <w:szCs w:val="24"/>
        </w:rPr>
        <w:t>).  Please contact either your Leadership teacher or the main office (403-938-6116) for help with accessing these services.</w:t>
      </w:r>
    </w:p>
    <w:p w:rsidR="001A3CC9" w:rsidRPr="001A3CC9" w:rsidRDefault="001A3CC9" w:rsidP="001A3CC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A3CC9">
        <w:rPr>
          <w:rFonts w:ascii="Times New Roman" w:eastAsia="Times New Roman" w:hAnsi="Times New Roman" w:cs="Times New Roman"/>
          <w:sz w:val="24"/>
          <w:szCs w:val="24"/>
        </w:rPr>
        <w:t xml:space="preserve">Assignments can be found on-line on Moodle by following the links on the school’s webpage; or via </w:t>
      </w:r>
      <w:hyperlink r:id="rId20" w:history="1">
        <w:r w:rsidRPr="001A3CC9">
          <w:rPr>
            <w:rFonts w:ascii="Times New Roman" w:eastAsia="Times New Roman" w:hAnsi="Times New Roman" w:cs="Times New Roman"/>
            <w:color w:val="0000FF"/>
            <w:sz w:val="24"/>
            <w:szCs w:val="24"/>
            <w:u w:val="single"/>
          </w:rPr>
          <w:t>http://thehub.fsd38.ab.ca</w:t>
        </w:r>
      </w:hyperlink>
      <w:r w:rsidRPr="001A3CC9">
        <w:rPr>
          <w:rFonts w:ascii="Times New Roman" w:eastAsia="Times New Roman" w:hAnsi="Times New Roman" w:cs="Times New Roman"/>
          <w:sz w:val="24"/>
          <w:szCs w:val="24"/>
        </w:rPr>
        <w:t>.  Student username and password will be required to access the entire course.</w:t>
      </w:r>
    </w:p>
    <w:p w:rsidR="004B4189" w:rsidRDefault="001A3CC9">
      <w:r>
        <w:rPr>
          <w:noProof/>
        </w:rPr>
        <w:lastRenderedPageBreak/>
        <w:drawing>
          <wp:inline distT="0" distB="0" distL="0" distR="0" wp14:anchorId="151FE332" wp14:editId="6EF6E686">
            <wp:extent cx="8175009" cy="5499129"/>
            <wp:effectExtent l="4445"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6177"/>
                    <a:stretch/>
                  </pic:blipFill>
                  <pic:spPr bwMode="auto">
                    <a:xfrm rot="16200000">
                      <a:off x="0" y="0"/>
                      <a:ext cx="8195953" cy="551321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4B4189" w:rsidSect="00887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AE0"/>
    <w:multiLevelType w:val="multilevel"/>
    <w:tmpl w:val="3AEA8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80F13"/>
    <w:multiLevelType w:val="multilevel"/>
    <w:tmpl w:val="FF782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F41EF"/>
    <w:multiLevelType w:val="multilevel"/>
    <w:tmpl w:val="4242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97AE7"/>
    <w:multiLevelType w:val="multilevel"/>
    <w:tmpl w:val="9254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6109C"/>
    <w:multiLevelType w:val="multilevel"/>
    <w:tmpl w:val="BECC1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A5829"/>
    <w:multiLevelType w:val="multilevel"/>
    <w:tmpl w:val="A906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F255C9"/>
    <w:multiLevelType w:val="multilevel"/>
    <w:tmpl w:val="87683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173A5A"/>
    <w:multiLevelType w:val="multilevel"/>
    <w:tmpl w:val="8154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DF3FA5"/>
    <w:multiLevelType w:val="multilevel"/>
    <w:tmpl w:val="A6A4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D76B7B"/>
    <w:multiLevelType w:val="multilevel"/>
    <w:tmpl w:val="4ED8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A106F7"/>
    <w:multiLevelType w:val="multilevel"/>
    <w:tmpl w:val="E1A05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352D12"/>
    <w:multiLevelType w:val="multilevel"/>
    <w:tmpl w:val="AA4C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F014FE"/>
    <w:multiLevelType w:val="multilevel"/>
    <w:tmpl w:val="0216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327974"/>
    <w:multiLevelType w:val="multilevel"/>
    <w:tmpl w:val="5256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9"/>
  </w:num>
  <w:num w:numId="3">
    <w:abstractNumId w:val="0"/>
  </w:num>
  <w:num w:numId="4">
    <w:abstractNumId w:val="6"/>
  </w:num>
  <w:num w:numId="5">
    <w:abstractNumId w:val="13"/>
  </w:num>
  <w:num w:numId="6">
    <w:abstractNumId w:val="2"/>
  </w:num>
  <w:num w:numId="7">
    <w:abstractNumId w:val="8"/>
  </w:num>
  <w:num w:numId="8">
    <w:abstractNumId w:val="10"/>
  </w:num>
  <w:num w:numId="9">
    <w:abstractNumId w:val="5"/>
  </w:num>
  <w:num w:numId="10">
    <w:abstractNumId w:val="3"/>
  </w:num>
  <w:num w:numId="11">
    <w:abstractNumId w:val="1"/>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C9"/>
    <w:rsid w:val="001A3CC9"/>
    <w:rsid w:val="004B4189"/>
    <w:rsid w:val="008877EB"/>
    <w:rsid w:val="00F6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3C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3C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C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3CC9"/>
    <w:rPr>
      <w:rFonts w:ascii="Times New Roman" w:eastAsia="Times New Roman" w:hAnsi="Times New Roman" w:cs="Times New Roman"/>
      <w:b/>
      <w:bCs/>
      <w:sz w:val="36"/>
      <w:szCs w:val="36"/>
    </w:rPr>
  </w:style>
  <w:style w:type="paragraph" w:styleId="NormalWeb">
    <w:name w:val="Normal (Web)"/>
    <w:basedOn w:val="Normal"/>
    <w:uiPriority w:val="99"/>
    <w:unhideWhenUsed/>
    <w:rsid w:val="001A3C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3CC9"/>
    <w:rPr>
      <w:b/>
      <w:bCs/>
    </w:rPr>
  </w:style>
  <w:style w:type="character" w:styleId="Hyperlink">
    <w:name w:val="Hyperlink"/>
    <w:basedOn w:val="DefaultParagraphFont"/>
    <w:uiPriority w:val="99"/>
    <w:semiHidden/>
    <w:unhideWhenUsed/>
    <w:rsid w:val="001A3CC9"/>
    <w:rPr>
      <w:color w:val="0000FF"/>
      <w:u w:val="single"/>
    </w:rPr>
  </w:style>
  <w:style w:type="character" w:customStyle="1" w:styleId="phrase">
    <w:name w:val="phrase"/>
    <w:basedOn w:val="DefaultParagraphFont"/>
    <w:rsid w:val="001A3CC9"/>
  </w:style>
  <w:style w:type="paragraph" w:styleId="BalloonText">
    <w:name w:val="Balloon Text"/>
    <w:basedOn w:val="Normal"/>
    <w:link w:val="BalloonTextChar"/>
    <w:uiPriority w:val="99"/>
    <w:semiHidden/>
    <w:unhideWhenUsed/>
    <w:rsid w:val="001A3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3C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3C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C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3CC9"/>
    <w:rPr>
      <w:rFonts w:ascii="Times New Roman" w:eastAsia="Times New Roman" w:hAnsi="Times New Roman" w:cs="Times New Roman"/>
      <w:b/>
      <w:bCs/>
      <w:sz w:val="36"/>
      <w:szCs w:val="36"/>
    </w:rPr>
  </w:style>
  <w:style w:type="paragraph" w:styleId="NormalWeb">
    <w:name w:val="Normal (Web)"/>
    <w:basedOn w:val="Normal"/>
    <w:uiPriority w:val="99"/>
    <w:unhideWhenUsed/>
    <w:rsid w:val="001A3C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3CC9"/>
    <w:rPr>
      <w:b/>
      <w:bCs/>
    </w:rPr>
  </w:style>
  <w:style w:type="character" w:styleId="Hyperlink">
    <w:name w:val="Hyperlink"/>
    <w:basedOn w:val="DefaultParagraphFont"/>
    <w:uiPriority w:val="99"/>
    <w:semiHidden/>
    <w:unhideWhenUsed/>
    <w:rsid w:val="001A3CC9"/>
    <w:rPr>
      <w:color w:val="0000FF"/>
      <w:u w:val="single"/>
    </w:rPr>
  </w:style>
  <w:style w:type="character" w:customStyle="1" w:styleId="phrase">
    <w:name w:val="phrase"/>
    <w:basedOn w:val="DefaultParagraphFont"/>
    <w:rsid w:val="001A3CC9"/>
  </w:style>
  <w:style w:type="paragraph" w:styleId="BalloonText">
    <w:name w:val="Balloon Text"/>
    <w:basedOn w:val="Normal"/>
    <w:link w:val="BalloonTextChar"/>
    <w:uiPriority w:val="99"/>
    <w:semiHidden/>
    <w:unhideWhenUsed/>
    <w:rsid w:val="001A3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87100">
      <w:bodyDiv w:val="1"/>
      <w:marLeft w:val="0"/>
      <w:marRight w:val="0"/>
      <w:marTop w:val="0"/>
      <w:marBottom w:val="0"/>
      <w:divBdr>
        <w:top w:val="none" w:sz="0" w:space="0" w:color="auto"/>
        <w:left w:val="none" w:sz="0" w:space="0" w:color="auto"/>
        <w:bottom w:val="none" w:sz="0" w:space="0" w:color="auto"/>
        <w:right w:val="none" w:sz="0" w:space="0" w:color="auto"/>
      </w:divBdr>
      <w:divsChild>
        <w:div w:id="641270783">
          <w:marLeft w:val="0"/>
          <w:marRight w:val="0"/>
          <w:marTop w:val="0"/>
          <w:marBottom w:val="0"/>
          <w:divBdr>
            <w:top w:val="none" w:sz="0" w:space="0" w:color="auto"/>
            <w:left w:val="none" w:sz="0" w:space="0" w:color="auto"/>
            <w:bottom w:val="none" w:sz="0" w:space="0" w:color="auto"/>
            <w:right w:val="none" w:sz="0" w:space="0" w:color="auto"/>
          </w:divBdr>
          <w:divsChild>
            <w:div w:id="197163488">
              <w:marLeft w:val="0"/>
              <w:marRight w:val="0"/>
              <w:marTop w:val="0"/>
              <w:marBottom w:val="0"/>
              <w:divBdr>
                <w:top w:val="none" w:sz="0" w:space="0" w:color="auto"/>
                <w:left w:val="none" w:sz="0" w:space="0" w:color="auto"/>
                <w:bottom w:val="none" w:sz="0" w:space="0" w:color="auto"/>
                <w:right w:val="none" w:sz="0" w:space="0" w:color="auto"/>
              </w:divBdr>
              <w:divsChild>
                <w:div w:id="1752265451">
                  <w:marLeft w:val="0"/>
                  <w:marRight w:val="0"/>
                  <w:marTop w:val="0"/>
                  <w:marBottom w:val="0"/>
                  <w:divBdr>
                    <w:top w:val="none" w:sz="0" w:space="0" w:color="auto"/>
                    <w:left w:val="none" w:sz="0" w:space="0" w:color="auto"/>
                    <w:bottom w:val="none" w:sz="0" w:space="0" w:color="auto"/>
                    <w:right w:val="none" w:sz="0" w:space="0" w:color="auto"/>
                  </w:divBdr>
                </w:div>
                <w:div w:id="1365786048">
                  <w:marLeft w:val="0"/>
                  <w:marRight w:val="0"/>
                  <w:marTop w:val="0"/>
                  <w:marBottom w:val="0"/>
                  <w:divBdr>
                    <w:top w:val="none" w:sz="0" w:space="0" w:color="auto"/>
                    <w:left w:val="none" w:sz="0" w:space="0" w:color="auto"/>
                    <w:bottom w:val="none" w:sz="0" w:space="0" w:color="auto"/>
                    <w:right w:val="none" w:sz="0" w:space="0" w:color="auto"/>
                  </w:divBdr>
                </w:div>
                <w:div w:id="167641951">
                  <w:marLeft w:val="0"/>
                  <w:marRight w:val="0"/>
                  <w:marTop w:val="0"/>
                  <w:marBottom w:val="0"/>
                  <w:divBdr>
                    <w:top w:val="none" w:sz="0" w:space="0" w:color="auto"/>
                    <w:left w:val="none" w:sz="0" w:space="0" w:color="auto"/>
                    <w:bottom w:val="none" w:sz="0" w:space="0" w:color="auto"/>
                    <w:right w:val="none" w:sz="0" w:space="0" w:color="auto"/>
                  </w:divBdr>
                </w:div>
                <w:div w:id="1730768330">
                  <w:marLeft w:val="0"/>
                  <w:marRight w:val="0"/>
                  <w:marTop w:val="0"/>
                  <w:marBottom w:val="0"/>
                  <w:divBdr>
                    <w:top w:val="none" w:sz="0" w:space="0" w:color="auto"/>
                    <w:left w:val="none" w:sz="0" w:space="0" w:color="auto"/>
                    <w:bottom w:val="none" w:sz="0" w:space="0" w:color="auto"/>
                    <w:right w:val="none" w:sz="0" w:space="0" w:color="auto"/>
                  </w:divBdr>
                </w:div>
                <w:div w:id="367069914">
                  <w:marLeft w:val="0"/>
                  <w:marRight w:val="0"/>
                  <w:marTop w:val="0"/>
                  <w:marBottom w:val="0"/>
                  <w:divBdr>
                    <w:top w:val="none" w:sz="0" w:space="0" w:color="auto"/>
                    <w:left w:val="none" w:sz="0" w:space="0" w:color="auto"/>
                    <w:bottom w:val="none" w:sz="0" w:space="0" w:color="auto"/>
                    <w:right w:val="none" w:sz="0" w:space="0" w:color="auto"/>
                  </w:divBdr>
                </w:div>
                <w:div w:id="17508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hub.fsd38.ab.ca/mod/glossary/showentry.php?eid=145&amp;displayformat=dictionary" TargetMode="External"/><Relationship Id="rId13" Type="http://schemas.openxmlformats.org/officeDocument/2006/relationships/hyperlink" Target="http://thehub.fsd38.ab.ca/mod/glossary/showentry.php?eid=190&amp;displayformat=dictionary" TargetMode="Externa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hyperlink" Target="http://thehub.fsd38.ab.ca/mod/glossary/showentry.php?eid=142&amp;displayformat=dictionary" TargetMode="External"/><Relationship Id="rId12" Type="http://schemas.openxmlformats.org/officeDocument/2006/relationships/hyperlink" Target="http://thehub.fsd38.ab.ca/mod/glossary/showentry.php?eid=159&amp;displayformat=dictionary" TargetMode="External"/><Relationship Id="rId17" Type="http://schemas.openxmlformats.org/officeDocument/2006/relationships/hyperlink" Target="http://www.alberta.exambank.ca/" TargetMode="External"/><Relationship Id="rId2" Type="http://schemas.openxmlformats.org/officeDocument/2006/relationships/styles" Target="styles.xml"/><Relationship Id="rId16" Type="http://schemas.openxmlformats.org/officeDocument/2006/relationships/hyperlink" Target="http://www.nelson.com/ABchem20-30/" TargetMode="External"/><Relationship Id="rId20" Type="http://schemas.openxmlformats.org/officeDocument/2006/relationships/hyperlink" Target="http://thehub.fsd38.ab.ca" TargetMode="External"/><Relationship Id="rId1" Type="http://schemas.openxmlformats.org/officeDocument/2006/relationships/numbering" Target="numbering.xml"/><Relationship Id="rId6" Type="http://schemas.openxmlformats.org/officeDocument/2006/relationships/hyperlink" Target="http://thehub.fsd38.ab.ca/mod/glossary/showentry.php?eid=183&amp;displayformat=dictionary" TargetMode="External"/><Relationship Id="rId11" Type="http://schemas.openxmlformats.org/officeDocument/2006/relationships/hyperlink" Target="http://thehub.fsd38.ab.ca/mod/glossary/showentry.php?eid=160&amp;displayformat=dictionary" TargetMode="External"/><Relationship Id="rId5" Type="http://schemas.openxmlformats.org/officeDocument/2006/relationships/webSettings" Target="webSettings.xml"/><Relationship Id="rId15" Type="http://schemas.openxmlformats.org/officeDocument/2006/relationships/hyperlink" Target="http://thehub.fsd38.ab.ca/mod/glossary/showentry.php?eid=190&amp;displayformat=dictionary" TargetMode="External"/><Relationship Id="rId23" Type="http://schemas.openxmlformats.org/officeDocument/2006/relationships/theme" Target="theme/theme1.xml"/><Relationship Id="rId10" Type="http://schemas.openxmlformats.org/officeDocument/2006/relationships/hyperlink" Target="http://thehub.fsd38.ab.ca/mod/glossary/showentry.php?courseid=3&amp;eid=157&amp;displayformat=dictionary" TargetMode="External"/><Relationship Id="rId19" Type="http://schemas.openxmlformats.org/officeDocument/2006/relationships/hyperlink" Target="http://fchs.fsd38.ab.ca/" TargetMode="External"/><Relationship Id="rId4" Type="http://schemas.openxmlformats.org/officeDocument/2006/relationships/settings" Target="settings.xml"/><Relationship Id="rId9" Type="http://schemas.openxmlformats.org/officeDocument/2006/relationships/hyperlink" Target="http://thehub.fsd38.ab.ca/mod/glossary/showentry.php?eid=143&amp;displayformat=dictionary" TargetMode="External"/><Relationship Id="rId14" Type="http://schemas.openxmlformats.org/officeDocument/2006/relationships/hyperlink" Target="http://thehub.fsd38.ab.ca/mod/glossary/showentry.php?eid=190&amp;displayformat=diction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Bannister</dc:creator>
  <cp:lastModifiedBy>Lee Bannister</cp:lastModifiedBy>
  <cp:revision>2</cp:revision>
  <dcterms:created xsi:type="dcterms:W3CDTF">2016-06-28T22:17:00Z</dcterms:created>
  <dcterms:modified xsi:type="dcterms:W3CDTF">2016-06-28T22:30:00Z</dcterms:modified>
</cp:coreProperties>
</file>